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0" w:firstLineChars="0"/>
        <w:jc w:val="center"/>
        <w:rPr>
          <w:rFonts w:ascii="宋体" w:hAnsi="宋体"/>
        </w:rPr>
      </w:pPr>
    </w:p>
    <w:p>
      <w:pPr>
        <w:ind w:firstLine="0" w:firstLineChars="0"/>
        <w:jc w:val="center"/>
        <w:rPr>
          <w:rFonts w:ascii="宋体" w:hAnsi="宋体"/>
        </w:rPr>
      </w:pPr>
    </w:p>
    <w:p>
      <w:pPr>
        <w:ind w:firstLine="0" w:firstLineChars="0"/>
        <w:jc w:val="center"/>
        <w:rPr>
          <w:rFonts w:ascii="宋体" w:hAnsi="宋体"/>
        </w:rPr>
      </w:pPr>
    </w:p>
    <w:p>
      <w:pPr>
        <w:ind w:firstLine="0" w:firstLineChars="0"/>
        <w:jc w:val="center"/>
        <w:rPr>
          <w:rFonts w:ascii="宋体" w:hAnsi="宋体"/>
        </w:rPr>
      </w:pPr>
    </w:p>
    <w:p>
      <w:pPr>
        <w:ind w:firstLine="0" w:firstLineChars="0"/>
        <w:jc w:val="center"/>
        <w:rPr>
          <w:rFonts w:ascii="宋体" w:hAnsi="宋体"/>
        </w:rPr>
      </w:pPr>
    </w:p>
    <w:p>
      <w:pPr>
        <w:ind w:firstLine="0" w:firstLineChars="0"/>
        <w:jc w:val="center"/>
        <w:rPr>
          <w:rFonts w:ascii="宋体" w:hAnsi="宋体"/>
        </w:rPr>
      </w:pPr>
    </w:p>
    <w:p>
      <w:pPr>
        <w:ind w:firstLine="0" w:firstLineChars="0"/>
        <w:jc w:val="center"/>
        <w:rPr>
          <w:rFonts w:ascii="宋体" w:hAnsi="宋体"/>
        </w:rPr>
      </w:pPr>
    </w:p>
    <w:p>
      <w:pPr>
        <w:ind w:firstLine="0" w:firstLineChars="0"/>
        <w:jc w:val="center"/>
        <w:rPr>
          <w:rFonts w:ascii="宋体" w:hAnsi="宋体"/>
        </w:rPr>
      </w:pPr>
    </w:p>
    <w:p>
      <w:pPr>
        <w:ind w:firstLine="0" w:firstLineChars="0"/>
        <w:jc w:val="center"/>
        <w:rPr>
          <w:rFonts w:ascii="黑体" w:hAnsi="黑体" w:eastAsia="黑体" w:cs="黑体"/>
          <w:b/>
          <w:bCs/>
          <w:sz w:val="48"/>
          <w:szCs w:val="48"/>
        </w:rPr>
      </w:pPr>
      <w:bookmarkStart w:id="0" w:name="_Toc28479"/>
      <w:r>
        <w:rPr>
          <w:rFonts w:hint="eastAsia" w:ascii="黑体" w:hAnsi="黑体" w:eastAsia="黑体" w:cs="黑体"/>
          <w:b/>
          <w:bCs/>
          <w:sz w:val="48"/>
          <w:szCs w:val="48"/>
          <w:lang w:val="en-US" w:eastAsia="zh-CN"/>
        </w:rPr>
        <w:t>咸宁</w:t>
      </w:r>
      <w:r>
        <w:rPr>
          <w:rFonts w:hint="eastAsia" w:ascii="黑体" w:hAnsi="黑体" w:eastAsia="黑体" w:cs="黑体"/>
          <w:b/>
          <w:bCs/>
          <w:sz w:val="48"/>
          <w:szCs w:val="48"/>
        </w:rPr>
        <w:t>市公共资源电子交易平台</w:t>
      </w:r>
      <w:bookmarkEnd w:id="0"/>
    </w:p>
    <w:p>
      <w:pPr>
        <w:ind w:firstLine="0" w:firstLineChars="0"/>
        <w:jc w:val="center"/>
        <w:rPr>
          <w:rFonts w:ascii="黑体" w:hAnsi="黑体" w:eastAsia="黑体" w:cs="黑体"/>
          <w:b/>
          <w:bCs/>
          <w:sz w:val="48"/>
          <w:szCs w:val="48"/>
        </w:rPr>
      </w:pPr>
      <w:r>
        <w:rPr>
          <w:rFonts w:hint="eastAsia" w:ascii="黑体" w:hAnsi="黑体" w:eastAsia="黑体" w:cs="黑体"/>
          <w:b/>
          <w:bCs/>
          <w:sz w:val="48"/>
          <w:szCs w:val="48"/>
        </w:rPr>
        <w:t>电子营业执照“一网通投”</w:t>
      </w:r>
    </w:p>
    <w:p>
      <w:pPr>
        <w:ind w:firstLine="0" w:firstLineChars="0"/>
        <w:jc w:val="center"/>
        <w:rPr>
          <w:rFonts w:ascii="黑体" w:hAnsi="黑体" w:eastAsia="黑体" w:cs="黑体"/>
          <w:b/>
          <w:bCs/>
          <w:sz w:val="48"/>
          <w:szCs w:val="48"/>
        </w:rPr>
      </w:pPr>
      <w:bookmarkStart w:id="1" w:name="_Toc31147"/>
      <w:r>
        <w:rPr>
          <w:rFonts w:hint="eastAsia" w:ascii="黑体" w:hAnsi="黑体" w:eastAsia="黑体" w:cs="黑体"/>
          <w:b/>
          <w:bCs/>
          <w:sz w:val="48"/>
          <w:szCs w:val="48"/>
        </w:rPr>
        <w:t>交易主体操作手册</w:t>
      </w:r>
      <w:bookmarkEnd w:id="1"/>
    </w:p>
    <w:p>
      <w:pPr>
        <w:ind w:firstLine="0" w:firstLineChars="0"/>
        <w:jc w:val="center"/>
        <w:rPr>
          <w:rFonts w:ascii="黑体" w:hAnsi="黑体" w:eastAsia="黑体" w:cs="黑体"/>
          <w:b/>
          <w:bCs/>
          <w:sz w:val="48"/>
          <w:szCs w:val="48"/>
        </w:rPr>
      </w:pPr>
    </w:p>
    <w:p>
      <w:pPr>
        <w:ind w:firstLine="0" w:firstLineChars="0"/>
        <w:jc w:val="center"/>
        <w:rPr>
          <w:rFonts w:ascii="黑体" w:hAnsi="黑体" w:eastAsia="黑体" w:cs="黑体"/>
          <w:b/>
          <w:bCs/>
          <w:sz w:val="48"/>
          <w:szCs w:val="48"/>
        </w:rPr>
      </w:pPr>
    </w:p>
    <w:p>
      <w:pPr>
        <w:ind w:firstLine="0" w:firstLineChars="0"/>
        <w:jc w:val="center"/>
        <w:rPr>
          <w:rFonts w:ascii="黑体" w:hAnsi="黑体" w:eastAsia="黑体" w:cs="黑体"/>
          <w:b/>
          <w:bCs/>
          <w:sz w:val="48"/>
          <w:szCs w:val="48"/>
        </w:rPr>
      </w:pPr>
    </w:p>
    <w:p>
      <w:pPr>
        <w:ind w:firstLine="0" w:firstLineChars="0"/>
        <w:jc w:val="center"/>
        <w:rPr>
          <w:rFonts w:ascii="黑体" w:hAnsi="黑体" w:eastAsia="黑体" w:cs="黑体"/>
          <w:b/>
          <w:bCs/>
          <w:sz w:val="48"/>
          <w:szCs w:val="48"/>
        </w:rPr>
      </w:pPr>
      <w:r>
        <w:rPr>
          <w:rFonts w:hint="eastAsia" w:ascii="黑体" w:hAnsi="黑体" w:eastAsia="黑体" w:cs="黑体"/>
          <w:b/>
          <w:bCs/>
          <w:sz w:val="48"/>
          <w:szCs w:val="48"/>
        </w:rPr>
        <w:t>品茗科技股份有限公司</w:t>
      </w:r>
    </w:p>
    <w:p>
      <w:pPr>
        <w:ind w:firstLine="0" w:firstLineChars="0"/>
        <w:jc w:val="center"/>
        <w:rPr>
          <w:rFonts w:ascii="黑体" w:hAnsi="黑体" w:eastAsia="黑体" w:cs="黑体"/>
          <w:b/>
          <w:bCs/>
          <w:sz w:val="48"/>
          <w:szCs w:val="48"/>
        </w:rPr>
      </w:pPr>
      <w:r>
        <w:rPr>
          <w:rFonts w:hint="eastAsia" w:ascii="黑体" w:hAnsi="黑体" w:eastAsia="黑体" w:cs="黑体"/>
          <w:b/>
          <w:bCs/>
          <w:sz w:val="48"/>
          <w:szCs w:val="48"/>
        </w:rPr>
        <w:t>2023年</w:t>
      </w:r>
      <w:r>
        <w:rPr>
          <w:rFonts w:hint="eastAsia" w:ascii="黑体" w:hAnsi="黑体" w:eastAsia="黑体" w:cs="黑体"/>
          <w:b/>
          <w:bCs/>
          <w:sz w:val="48"/>
          <w:szCs w:val="48"/>
          <w:lang w:val="en-US" w:eastAsia="zh-CN"/>
        </w:rPr>
        <w:t>10</w:t>
      </w:r>
      <w:r>
        <w:rPr>
          <w:rFonts w:hint="eastAsia" w:ascii="黑体" w:hAnsi="黑体" w:eastAsia="黑体" w:cs="黑体"/>
          <w:b/>
          <w:bCs/>
          <w:sz w:val="48"/>
          <w:szCs w:val="48"/>
        </w:rPr>
        <w:t>月</w:t>
      </w:r>
    </w:p>
    <w:p>
      <w:pPr>
        <w:ind w:firstLine="640"/>
        <w:rPr>
          <w:rFonts w:eastAsia="黑体"/>
          <w:bCs/>
          <w:szCs w:val="32"/>
        </w:rPr>
      </w:pPr>
      <w:r>
        <w:rPr>
          <w:rFonts w:eastAsia="黑体"/>
          <w:bCs/>
          <w:sz w:val="32"/>
          <w:szCs w:val="32"/>
        </w:rPr>
        <w:br w:type="page"/>
      </w:r>
    </w:p>
    <w:sdt>
      <w:sdtPr>
        <w:rPr>
          <w:rFonts w:ascii="宋体" w:hAnsi="宋体"/>
          <w:b/>
          <w:bCs/>
          <w:sz w:val="32"/>
          <w:szCs w:val="32"/>
        </w:rPr>
        <w:id w:val="147467823"/>
        <w15:color w:val="DBDBDB"/>
        <w:docPartObj>
          <w:docPartGallery w:val="Table of Contents"/>
          <w:docPartUnique/>
        </w:docPartObj>
      </w:sdtPr>
      <w:sdtEndPr>
        <w:rPr>
          <w:rFonts w:ascii="宋体" w:hAnsi="宋体"/>
          <w:b/>
          <w:bCs/>
          <w:sz w:val="32"/>
          <w:szCs w:val="32"/>
        </w:rPr>
      </w:sdtEndPr>
      <w:sdtContent>
        <w:p>
          <w:pPr>
            <w:spacing w:line="240" w:lineRule="auto"/>
            <w:ind w:firstLine="0" w:firstLineChars="0"/>
            <w:jc w:val="center"/>
            <w:rPr>
              <w:b/>
              <w:bCs/>
              <w:sz w:val="32"/>
              <w:szCs w:val="32"/>
            </w:rPr>
          </w:pPr>
          <w:r>
            <w:rPr>
              <w:rFonts w:ascii="宋体" w:hAnsi="宋体"/>
              <w:b/>
              <w:bCs/>
              <w:sz w:val="32"/>
              <w:szCs w:val="32"/>
            </w:rPr>
            <w:t>目录</w:t>
          </w:r>
        </w:p>
        <w:p>
          <w:pPr>
            <w:pStyle w:val="13"/>
            <w:tabs>
              <w:tab w:val="right" w:leader="dot" w:pos="8326"/>
            </w:tabs>
            <w:ind w:firstLine="480"/>
            <w:rPr>
              <w:rFonts w:asciiTheme="minorHAnsi" w:hAnsiTheme="minorHAnsi" w:eastAsiaTheme="minorEastAsia" w:cstheme="minorBidi"/>
              <w:sz w:val="21"/>
              <w:szCs w:val="22"/>
              <w14:ligatures w14:val="standardContextual"/>
            </w:rPr>
          </w:pPr>
          <w:r>
            <w:fldChar w:fldCharType="begin"/>
          </w:r>
          <w:r>
            <w:instrText xml:space="preserve">TOC \o "1-2" \h \u </w:instrText>
          </w:r>
          <w:r>
            <w:fldChar w:fldCharType="separate"/>
          </w:r>
          <w:r>
            <w:fldChar w:fldCharType="begin"/>
          </w:r>
          <w:r>
            <w:instrText xml:space="preserve"> HYPERLINK \l "_Toc142930891" </w:instrText>
          </w:r>
          <w:r>
            <w:fldChar w:fldCharType="separate"/>
          </w:r>
          <w:r>
            <w:rPr>
              <w:rStyle w:val="19"/>
              <w:rFonts w:ascii="宋体" w:hAnsi="宋体" w:cs="宋体"/>
            </w:rPr>
            <w:t>一、</w:t>
          </w:r>
          <w:r>
            <w:rPr>
              <w:rStyle w:val="19"/>
              <w:rFonts w:ascii="Times New Roman"/>
            </w:rPr>
            <w:t xml:space="preserve"> 概述</w:t>
          </w:r>
          <w:r>
            <w:tab/>
          </w:r>
          <w:r>
            <w:fldChar w:fldCharType="begin"/>
          </w:r>
          <w:r>
            <w:instrText xml:space="preserve"> PAGEREF _Toc142930891 \h </w:instrText>
          </w:r>
          <w:r>
            <w:fldChar w:fldCharType="separate"/>
          </w:r>
          <w:r>
            <w:t>- 1 -</w:t>
          </w:r>
          <w:r>
            <w:fldChar w:fldCharType="end"/>
          </w:r>
          <w:r>
            <w:fldChar w:fldCharType="end"/>
          </w:r>
        </w:p>
        <w:p>
          <w:pPr>
            <w:pStyle w:val="13"/>
            <w:tabs>
              <w:tab w:val="right" w:leader="dot" w:pos="8326"/>
            </w:tabs>
            <w:ind w:firstLine="480"/>
            <w:rPr>
              <w:rFonts w:asciiTheme="minorHAnsi" w:hAnsiTheme="minorHAnsi" w:eastAsiaTheme="minorEastAsia" w:cstheme="minorBidi"/>
              <w:sz w:val="21"/>
              <w:szCs w:val="22"/>
              <w14:ligatures w14:val="standardContextual"/>
            </w:rPr>
          </w:pPr>
          <w:r>
            <w:fldChar w:fldCharType="begin"/>
          </w:r>
          <w:r>
            <w:instrText xml:space="preserve"> HYPERLINK \l "_Toc142930892" </w:instrText>
          </w:r>
          <w:r>
            <w:fldChar w:fldCharType="separate"/>
          </w:r>
          <w:r>
            <w:rPr>
              <w:rStyle w:val="19"/>
              <w:rFonts w:ascii="宋体" w:hAnsi="宋体" w:cs="宋体"/>
            </w:rPr>
            <w:t>二、</w:t>
          </w:r>
          <w:r>
            <w:rPr>
              <w:rStyle w:val="19"/>
              <w:rFonts w:ascii="Times New Roman"/>
            </w:rPr>
            <w:t xml:space="preserve"> 相关说明</w:t>
          </w:r>
          <w:r>
            <w:tab/>
          </w:r>
          <w:r>
            <w:fldChar w:fldCharType="begin"/>
          </w:r>
          <w:r>
            <w:instrText xml:space="preserve"> PAGEREF _Toc142930892 \h </w:instrText>
          </w:r>
          <w:r>
            <w:fldChar w:fldCharType="separate"/>
          </w:r>
          <w:r>
            <w:t>- 1 -</w:t>
          </w:r>
          <w:r>
            <w:fldChar w:fldCharType="end"/>
          </w:r>
          <w:r>
            <w:fldChar w:fldCharType="end"/>
          </w:r>
        </w:p>
        <w:p>
          <w:pPr>
            <w:pStyle w:val="15"/>
            <w:tabs>
              <w:tab w:val="right" w:leader="dot" w:pos="8326"/>
            </w:tabs>
            <w:ind w:left="480" w:firstLine="480"/>
            <w:rPr>
              <w:rFonts w:asciiTheme="minorHAnsi" w:hAnsiTheme="minorHAnsi" w:eastAsiaTheme="minorEastAsia" w:cstheme="minorBidi"/>
              <w:sz w:val="21"/>
              <w:szCs w:val="22"/>
              <w14:ligatures w14:val="standardContextual"/>
            </w:rPr>
          </w:pPr>
          <w:r>
            <w:fldChar w:fldCharType="begin"/>
          </w:r>
          <w:r>
            <w:instrText xml:space="preserve"> HYPERLINK \l "_Toc142930893" </w:instrText>
          </w:r>
          <w:r>
            <w:fldChar w:fldCharType="separate"/>
          </w:r>
          <w:r>
            <w:rPr>
              <w:rStyle w:val="19"/>
              <w:rFonts w:ascii="宋体" w:hAnsi="宋体" w:cs="宋体"/>
            </w:rPr>
            <w:t>2.1、</w:t>
          </w:r>
          <w:r>
            <w:rPr>
              <w:rStyle w:val="19"/>
              <w:rFonts w:ascii="Times New Roman"/>
            </w:rPr>
            <w:t xml:space="preserve"> 角色说明</w:t>
          </w:r>
          <w:r>
            <w:tab/>
          </w:r>
          <w:r>
            <w:fldChar w:fldCharType="begin"/>
          </w:r>
          <w:r>
            <w:instrText xml:space="preserve"> PAGEREF _Toc142930893 \h </w:instrText>
          </w:r>
          <w:r>
            <w:fldChar w:fldCharType="separate"/>
          </w:r>
          <w:r>
            <w:t>- 1 -</w:t>
          </w:r>
          <w:r>
            <w:fldChar w:fldCharType="end"/>
          </w:r>
          <w:r>
            <w:fldChar w:fldCharType="end"/>
          </w:r>
        </w:p>
        <w:p>
          <w:pPr>
            <w:pStyle w:val="15"/>
            <w:tabs>
              <w:tab w:val="right" w:leader="dot" w:pos="8326"/>
            </w:tabs>
            <w:ind w:left="480" w:firstLine="480"/>
            <w:rPr>
              <w:rFonts w:asciiTheme="minorHAnsi" w:hAnsiTheme="minorHAnsi" w:eastAsiaTheme="minorEastAsia" w:cstheme="minorBidi"/>
              <w:sz w:val="21"/>
              <w:szCs w:val="22"/>
              <w14:ligatures w14:val="standardContextual"/>
            </w:rPr>
          </w:pPr>
          <w:r>
            <w:fldChar w:fldCharType="begin"/>
          </w:r>
          <w:r>
            <w:instrText xml:space="preserve"> HYPERLINK \l "_Toc142930894" </w:instrText>
          </w:r>
          <w:r>
            <w:fldChar w:fldCharType="separate"/>
          </w:r>
          <w:r>
            <w:rPr>
              <w:rStyle w:val="19"/>
              <w:rFonts w:ascii="宋体" w:hAnsi="宋体" w:cs="宋体"/>
            </w:rPr>
            <w:t>2.2、</w:t>
          </w:r>
          <w:r>
            <w:rPr>
              <w:rStyle w:val="19"/>
              <w:rFonts w:ascii="Times New Roman"/>
            </w:rPr>
            <w:t xml:space="preserve"> 法定代表人基本操作流程</w:t>
          </w:r>
          <w:r>
            <w:tab/>
          </w:r>
          <w:r>
            <w:fldChar w:fldCharType="begin"/>
          </w:r>
          <w:r>
            <w:instrText xml:space="preserve"> PAGEREF _Toc142930894 \h </w:instrText>
          </w:r>
          <w:r>
            <w:fldChar w:fldCharType="separate"/>
          </w:r>
          <w:r>
            <w:t>- 2 -</w:t>
          </w:r>
          <w:r>
            <w:fldChar w:fldCharType="end"/>
          </w:r>
          <w:r>
            <w:fldChar w:fldCharType="end"/>
          </w:r>
        </w:p>
        <w:p>
          <w:pPr>
            <w:pStyle w:val="15"/>
            <w:tabs>
              <w:tab w:val="right" w:leader="dot" w:pos="8326"/>
            </w:tabs>
            <w:ind w:left="480" w:firstLine="480"/>
            <w:rPr>
              <w:rFonts w:asciiTheme="minorHAnsi" w:hAnsiTheme="minorHAnsi" w:eastAsiaTheme="minorEastAsia" w:cstheme="minorBidi"/>
              <w:sz w:val="21"/>
              <w:szCs w:val="22"/>
              <w14:ligatures w14:val="standardContextual"/>
            </w:rPr>
          </w:pPr>
          <w:r>
            <w:fldChar w:fldCharType="begin"/>
          </w:r>
          <w:r>
            <w:instrText xml:space="preserve"> HYPERLINK \l "_Toc142930895" </w:instrText>
          </w:r>
          <w:r>
            <w:fldChar w:fldCharType="separate"/>
          </w:r>
          <w:r>
            <w:rPr>
              <w:rStyle w:val="19"/>
              <w:rFonts w:ascii="宋体" w:hAnsi="宋体" w:cs="宋体"/>
            </w:rPr>
            <w:t>2.3、</w:t>
          </w:r>
          <w:r>
            <w:rPr>
              <w:rStyle w:val="19"/>
              <w:rFonts w:ascii="Times New Roman"/>
            </w:rPr>
            <w:t xml:space="preserve"> 证照管理员和办事人员基本操作流程</w:t>
          </w:r>
          <w:r>
            <w:tab/>
          </w:r>
          <w:r>
            <w:fldChar w:fldCharType="begin"/>
          </w:r>
          <w:r>
            <w:instrText xml:space="preserve"> PAGEREF _Toc142930895 \h </w:instrText>
          </w:r>
          <w:r>
            <w:fldChar w:fldCharType="separate"/>
          </w:r>
          <w:r>
            <w:t>- 3 -</w:t>
          </w:r>
          <w:r>
            <w:fldChar w:fldCharType="end"/>
          </w:r>
          <w:r>
            <w:fldChar w:fldCharType="end"/>
          </w:r>
        </w:p>
        <w:p>
          <w:pPr>
            <w:pStyle w:val="13"/>
            <w:tabs>
              <w:tab w:val="right" w:leader="dot" w:pos="8326"/>
            </w:tabs>
            <w:ind w:firstLine="480"/>
            <w:rPr>
              <w:rFonts w:asciiTheme="minorHAnsi" w:hAnsiTheme="minorHAnsi" w:eastAsiaTheme="minorEastAsia" w:cstheme="minorBidi"/>
              <w:sz w:val="21"/>
              <w:szCs w:val="22"/>
              <w14:ligatures w14:val="standardContextual"/>
            </w:rPr>
          </w:pPr>
          <w:r>
            <w:fldChar w:fldCharType="begin"/>
          </w:r>
          <w:r>
            <w:instrText xml:space="preserve"> HYPERLINK \l "_Toc142930896" </w:instrText>
          </w:r>
          <w:r>
            <w:fldChar w:fldCharType="separate"/>
          </w:r>
          <w:r>
            <w:rPr>
              <w:rStyle w:val="19"/>
              <w:rFonts w:ascii="宋体" w:hAnsi="宋体" w:cs="宋体"/>
            </w:rPr>
            <w:t>三、</w:t>
          </w:r>
          <w:r>
            <w:rPr>
              <w:rStyle w:val="19"/>
              <w:rFonts w:ascii="Times New Roman"/>
            </w:rPr>
            <w:t xml:space="preserve"> 电子营业执照小程序操作说明</w:t>
          </w:r>
          <w:r>
            <w:tab/>
          </w:r>
          <w:r>
            <w:fldChar w:fldCharType="begin"/>
          </w:r>
          <w:r>
            <w:instrText xml:space="preserve"> PAGEREF _Toc142930896 \h </w:instrText>
          </w:r>
          <w:r>
            <w:fldChar w:fldCharType="separate"/>
          </w:r>
          <w:r>
            <w:t>- 4 -</w:t>
          </w:r>
          <w:r>
            <w:fldChar w:fldCharType="end"/>
          </w:r>
          <w:r>
            <w:fldChar w:fldCharType="end"/>
          </w:r>
        </w:p>
        <w:p>
          <w:pPr>
            <w:pStyle w:val="15"/>
            <w:tabs>
              <w:tab w:val="right" w:leader="dot" w:pos="8326"/>
            </w:tabs>
            <w:ind w:left="480" w:firstLine="480"/>
            <w:rPr>
              <w:rFonts w:asciiTheme="minorHAnsi" w:hAnsiTheme="minorHAnsi" w:eastAsiaTheme="minorEastAsia" w:cstheme="minorBidi"/>
              <w:sz w:val="21"/>
              <w:szCs w:val="22"/>
              <w14:ligatures w14:val="standardContextual"/>
            </w:rPr>
          </w:pPr>
          <w:r>
            <w:fldChar w:fldCharType="begin"/>
          </w:r>
          <w:r>
            <w:instrText xml:space="preserve"> HYPERLINK \l "_Toc142930897" </w:instrText>
          </w:r>
          <w:r>
            <w:fldChar w:fldCharType="separate"/>
          </w:r>
          <w:r>
            <w:rPr>
              <w:rStyle w:val="19"/>
              <w:rFonts w:ascii="宋体" w:hAnsi="宋体" w:cs="宋体"/>
            </w:rPr>
            <w:t>3.1、</w:t>
          </w:r>
          <w:r>
            <w:rPr>
              <w:rStyle w:val="19"/>
              <w:rFonts w:ascii="Times New Roman"/>
            </w:rPr>
            <w:t xml:space="preserve"> 电子营业执照申领</w:t>
          </w:r>
          <w:r>
            <w:tab/>
          </w:r>
          <w:r>
            <w:fldChar w:fldCharType="begin"/>
          </w:r>
          <w:r>
            <w:instrText xml:space="preserve"> PAGEREF _Toc142930897 \h </w:instrText>
          </w:r>
          <w:r>
            <w:fldChar w:fldCharType="separate"/>
          </w:r>
          <w:r>
            <w:t>- 4 -</w:t>
          </w:r>
          <w:r>
            <w:fldChar w:fldCharType="end"/>
          </w:r>
          <w:r>
            <w:fldChar w:fldCharType="end"/>
          </w:r>
        </w:p>
        <w:p>
          <w:pPr>
            <w:pStyle w:val="15"/>
            <w:tabs>
              <w:tab w:val="right" w:leader="dot" w:pos="8326"/>
            </w:tabs>
            <w:ind w:left="480" w:firstLine="480"/>
            <w:rPr>
              <w:rFonts w:asciiTheme="minorHAnsi" w:hAnsiTheme="minorHAnsi" w:eastAsiaTheme="minorEastAsia" w:cstheme="minorBidi"/>
              <w:sz w:val="21"/>
              <w:szCs w:val="22"/>
              <w14:ligatures w14:val="standardContextual"/>
            </w:rPr>
          </w:pPr>
          <w:r>
            <w:fldChar w:fldCharType="begin"/>
          </w:r>
          <w:r>
            <w:instrText xml:space="preserve"> HYPERLINK \l "_Toc142930898" </w:instrText>
          </w:r>
          <w:r>
            <w:fldChar w:fldCharType="separate"/>
          </w:r>
          <w:r>
            <w:rPr>
              <w:rStyle w:val="19"/>
              <w:rFonts w:ascii="宋体" w:hAnsi="宋体" w:cs="宋体"/>
            </w:rPr>
            <w:t>3.2、</w:t>
          </w:r>
          <w:r>
            <w:rPr>
              <w:rStyle w:val="19"/>
              <w:rFonts w:ascii="Times New Roman"/>
            </w:rPr>
            <w:t xml:space="preserve"> 扫码认证流程</w:t>
          </w:r>
          <w:r>
            <w:tab/>
          </w:r>
          <w:r>
            <w:fldChar w:fldCharType="begin"/>
          </w:r>
          <w:r>
            <w:instrText xml:space="preserve"> PAGEREF _Toc142930898 \h </w:instrText>
          </w:r>
          <w:r>
            <w:fldChar w:fldCharType="separate"/>
          </w:r>
          <w:r>
            <w:t>11</w:t>
          </w:r>
          <w:r>
            <w:fldChar w:fldCharType="end"/>
          </w:r>
          <w:r>
            <w:fldChar w:fldCharType="end"/>
          </w:r>
        </w:p>
        <w:p>
          <w:pPr>
            <w:pStyle w:val="15"/>
            <w:tabs>
              <w:tab w:val="right" w:leader="dot" w:pos="8326"/>
            </w:tabs>
            <w:ind w:left="480" w:firstLine="480"/>
            <w:rPr>
              <w:rFonts w:asciiTheme="minorHAnsi" w:hAnsiTheme="minorHAnsi" w:eastAsiaTheme="minorEastAsia" w:cstheme="minorBidi"/>
              <w:sz w:val="21"/>
              <w:szCs w:val="22"/>
              <w14:ligatures w14:val="standardContextual"/>
            </w:rPr>
          </w:pPr>
          <w:r>
            <w:fldChar w:fldCharType="begin"/>
          </w:r>
          <w:r>
            <w:instrText xml:space="preserve"> HYPERLINK \l "_Toc142930899" </w:instrText>
          </w:r>
          <w:r>
            <w:fldChar w:fldCharType="separate"/>
          </w:r>
          <w:r>
            <w:rPr>
              <w:rStyle w:val="19"/>
              <w:rFonts w:ascii="宋体" w:hAnsi="宋体" w:cs="宋体"/>
            </w:rPr>
            <w:t>3.3、</w:t>
          </w:r>
          <w:r>
            <w:rPr>
              <w:rStyle w:val="19"/>
              <w:rFonts w:ascii="Times New Roman"/>
            </w:rPr>
            <w:t xml:space="preserve"> 印章领用和管理</w:t>
          </w:r>
          <w:r>
            <w:tab/>
          </w:r>
          <w:r>
            <w:fldChar w:fldCharType="begin"/>
          </w:r>
          <w:r>
            <w:instrText xml:space="preserve"> PAGEREF _Toc142930899 \h </w:instrText>
          </w:r>
          <w:r>
            <w:fldChar w:fldCharType="separate"/>
          </w:r>
          <w:r>
            <w:t>- 12 -</w:t>
          </w:r>
          <w:r>
            <w:fldChar w:fldCharType="end"/>
          </w:r>
          <w:r>
            <w:fldChar w:fldCharType="end"/>
          </w:r>
        </w:p>
        <w:p>
          <w:pPr>
            <w:pStyle w:val="15"/>
            <w:tabs>
              <w:tab w:val="right" w:leader="dot" w:pos="8326"/>
            </w:tabs>
            <w:ind w:left="480" w:firstLine="480"/>
            <w:rPr>
              <w:rFonts w:asciiTheme="minorHAnsi" w:hAnsiTheme="minorHAnsi" w:eastAsiaTheme="minorEastAsia" w:cstheme="minorBidi"/>
              <w:sz w:val="21"/>
              <w:szCs w:val="22"/>
              <w14:ligatures w14:val="standardContextual"/>
            </w:rPr>
          </w:pPr>
          <w:r>
            <w:fldChar w:fldCharType="begin"/>
          </w:r>
          <w:r>
            <w:instrText xml:space="preserve"> HYPERLINK \l "_Toc142930900" </w:instrText>
          </w:r>
          <w:r>
            <w:fldChar w:fldCharType="separate"/>
          </w:r>
          <w:r>
            <w:rPr>
              <w:rStyle w:val="19"/>
              <w:rFonts w:ascii="宋体" w:hAnsi="宋体" w:cs="宋体"/>
            </w:rPr>
            <w:t>3.4、</w:t>
          </w:r>
          <w:r>
            <w:rPr>
              <w:rStyle w:val="19"/>
              <w:rFonts w:ascii="Times New Roman" w:hAnsi="宋体" w:cs="宋体"/>
              <w:spacing w:val="2"/>
            </w:rPr>
            <w:t xml:space="preserve"> 签章过</w:t>
          </w:r>
          <w:r>
            <w:rPr>
              <w:rStyle w:val="19"/>
              <w:rFonts w:ascii="Times New Roman" w:hAnsi="宋体" w:cs="宋体"/>
              <w:spacing w:val="1"/>
            </w:rPr>
            <w:t>程</w:t>
          </w:r>
          <w:r>
            <w:tab/>
          </w:r>
          <w:r>
            <w:fldChar w:fldCharType="begin"/>
          </w:r>
          <w:r>
            <w:instrText xml:space="preserve"> PAGEREF _Toc142930900 \h </w:instrText>
          </w:r>
          <w:r>
            <w:fldChar w:fldCharType="separate"/>
          </w:r>
          <w:r>
            <w:t>- 30 -</w:t>
          </w:r>
          <w:r>
            <w:fldChar w:fldCharType="end"/>
          </w:r>
          <w:r>
            <w:fldChar w:fldCharType="end"/>
          </w:r>
        </w:p>
        <w:p>
          <w:pPr>
            <w:pStyle w:val="15"/>
            <w:tabs>
              <w:tab w:val="right" w:leader="dot" w:pos="8326"/>
            </w:tabs>
            <w:ind w:left="480" w:firstLine="480"/>
            <w:rPr>
              <w:rFonts w:asciiTheme="minorHAnsi" w:hAnsiTheme="minorHAnsi" w:eastAsiaTheme="minorEastAsia" w:cstheme="minorBidi"/>
              <w:sz w:val="21"/>
              <w:szCs w:val="22"/>
              <w14:ligatures w14:val="standardContextual"/>
            </w:rPr>
          </w:pPr>
          <w:r>
            <w:fldChar w:fldCharType="begin"/>
          </w:r>
          <w:r>
            <w:instrText xml:space="preserve"> HYPERLINK \l "_Toc142930901" </w:instrText>
          </w:r>
          <w:r>
            <w:fldChar w:fldCharType="separate"/>
          </w:r>
          <w:r>
            <w:rPr>
              <w:rStyle w:val="19"/>
              <w:rFonts w:ascii="宋体" w:hAnsi="宋体" w:cs="宋体"/>
            </w:rPr>
            <w:t>3.5、</w:t>
          </w:r>
          <w:r>
            <w:rPr>
              <w:rStyle w:val="19"/>
              <w:rFonts w:ascii="Times New Roman" w:hAnsi="宋体" w:cs="宋体"/>
              <w:spacing w:val="2"/>
            </w:rPr>
            <w:t xml:space="preserve"> 加密流程</w:t>
          </w:r>
          <w:r>
            <w:tab/>
          </w:r>
          <w:r>
            <w:fldChar w:fldCharType="begin"/>
          </w:r>
          <w:r>
            <w:instrText xml:space="preserve"> PAGEREF _Toc142930901 \h </w:instrText>
          </w:r>
          <w:r>
            <w:fldChar w:fldCharType="separate"/>
          </w:r>
          <w:r>
            <w:t>- 32 -</w:t>
          </w:r>
          <w:r>
            <w:fldChar w:fldCharType="end"/>
          </w:r>
          <w:r>
            <w:fldChar w:fldCharType="end"/>
          </w:r>
        </w:p>
        <w:p>
          <w:pPr>
            <w:pStyle w:val="15"/>
            <w:tabs>
              <w:tab w:val="right" w:leader="dot" w:pos="8326"/>
            </w:tabs>
            <w:ind w:left="480" w:firstLine="480"/>
            <w:rPr>
              <w:rFonts w:asciiTheme="minorHAnsi" w:hAnsiTheme="minorHAnsi" w:eastAsiaTheme="minorEastAsia" w:cstheme="minorBidi"/>
              <w:sz w:val="21"/>
              <w:szCs w:val="22"/>
              <w14:ligatures w14:val="standardContextual"/>
            </w:rPr>
          </w:pPr>
          <w:r>
            <w:fldChar w:fldCharType="begin"/>
          </w:r>
          <w:r>
            <w:instrText xml:space="preserve"> HYPERLINK \l "_Toc142930902" </w:instrText>
          </w:r>
          <w:r>
            <w:fldChar w:fldCharType="separate"/>
          </w:r>
          <w:r>
            <w:rPr>
              <w:rStyle w:val="19"/>
              <w:rFonts w:ascii="宋体" w:hAnsi="宋体" w:cs="宋体"/>
            </w:rPr>
            <w:t>3.6、</w:t>
          </w:r>
          <w:r>
            <w:rPr>
              <w:rStyle w:val="19"/>
              <w:rFonts w:ascii="Times New Roman"/>
            </w:rPr>
            <w:t xml:space="preserve"> 密钥备份和恢复</w:t>
          </w:r>
          <w:r>
            <w:tab/>
          </w:r>
          <w:r>
            <w:fldChar w:fldCharType="begin"/>
          </w:r>
          <w:r>
            <w:instrText xml:space="preserve"> PAGEREF _Toc142930902 \h </w:instrText>
          </w:r>
          <w:r>
            <w:fldChar w:fldCharType="separate"/>
          </w:r>
          <w:r>
            <w:t>- 35 -</w:t>
          </w:r>
          <w:r>
            <w:fldChar w:fldCharType="end"/>
          </w:r>
          <w:r>
            <w:fldChar w:fldCharType="end"/>
          </w:r>
        </w:p>
        <w:p>
          <w:pPr>
            <w:pStyle w:val="13"/>
            <w:tabs>
              <w:tab w:val="right" w:leader="dot" w:pos="8326"/>
            </w:tabs>
            <w:ind w:firstLine="480"/>
            <w:rPr>
              <w:rFonts w:asciiTheme="minorHAnsi" w:hAnsiTheme="minorHAnsi" w:eastAsiaTheme="minorEastAsia" w:cstheme="minorBidi"/>
              <w:sz w:val="21"/>
              <w:szCs w:val="22"/>
              <w14:ligatures w14:val="standardContextual"/>
            </w:rPr>
          </w:pPr>
          <w:r>
            <w:fldChar w:fldCharType="begin"/>
          </w:r>
          <w:r>
            <w:instrText xml:space="preserve"> HYPERLINK \l "_Toc142930903" </w:instrText>
          </w:r>
          <w:r>
            <w:fldChar w:fldCharType="separate"/>
          </w:r>
          <w:r>
            <w:rPr>
              <w:rStyle w:val="19"/>
              <w:rFonts w:ascii="宋体" w:hAnsi="宋体" w:cs="宋体"/>
            </w:rPr>
            <w:t>四、</w:t>
          </w:r>
          <w:r>
            <w:rPr>
              <w:rStyle w:val="19"/>
              <w:rFonts w:ascii="Times New Roman"/>
            </w:rPr>
            <w:t xml:space="preserve"> 交易平台、投标编制操作说明</w:t>
          </w:r>
          <w:r>
            <w:tab/>
          </w:r>
          <w:r>
            <w:fldChar w:fldCharType="begin"/>
          </w:r>
          <w:r>
            <w:instrText xml:space="preserve"> PAGEREF _Toc142930903 \h </w:instrText>
          </w:r>
          <w:r>
            <w:fldChar w:fldCharType="separate"/>
          </w:r>
          <w:r>
            <w:t>- 39 -</w:t>
          </w:r>
          <w:r>
            <w:fldChar w:fldCharType="end"/>
          </w:r>
          <w:r>
            <w:fldChar w:fldCharType="end"/>
          </w:r>
        </w:p>
        <w:p>
          <w:pPr>
            <w:pStyle w:val="15"/>
            <w:tabs>
              <w:tab w:val="right" w:leader="dot" w:pos="8326"/>
            </w:tabs>
            <w:ind w:left="480" w:firstLine="480"/>
            <w:rPr>
              <w:rFonts w:asciiTheme="minorHAnsi" w:hAnsiTheme="minorHAnsi" w:eastAsiaTheme="minorEastAsia" w:cstheme="minorBidi"/>
              <w:sz w:val="21"/>
              <w:szCs w:val="22"/>
              <w14:ligatures w14:val="standardContextual"/>
            </w:rPr>
          </w:pPr>
          <w:r>
            <w:fldChar w:fldCharType="begin"/>
          </w:r>
          <w:r>
            <w:instrText xml:space="preserve"> HYPERLINK \l "_Toc142930904" </w:instrText>
          </w:r>
          <w:r>
            <w:fldChar w:fldCharType="separate"/>
          </w:r>
          <w:r>
            <w:rPr>
              <w:rStyle w:val="19"/>
              <w:rFonts w:ascii="宋体" w:hAnsi="宋体" w:cs="宋体"/>
            </w:rPr>
            <w:t>4.1、</w:t>
          </w:r>
          <w:r>
            <w:rPr>
              <w:rStyle w:val="19"/>
              <w:rFonts w:ascii="Times New Roman" w:hAnsi="宋体" w:cs="宋体"/>
            </w:rPr>
            <w:t xml:space="preserve"> 相关准备说明</w:t>
          </w:r>
          <w:r>
            <w:tab/>
          </w:r>
          <w:r>
            <w:fldChar w:fldCharType="begin"/>
          </w:r>
          <w:r>
            <w:instrText xml:space="preserve"> PAGEREF _Toc142930904 \h </w:instrText>
          </w:r>
          <w:r>
            <w:fldChar w:fldCharType="separate"/>
          </w:r>
          <w:r>
            <w:t>- 39 -</w:t>
          </w:r>
          <w:r>
            <w:fldChar w:fldCharType="end"/>
          </w:r>
          <w:r>
            <w:fldChar w:fldCharType="end"/>
          </w:r>
        </w:p>
        <w:p>
          <w:pPr>
            <w:pStyle w:val="15"/>
            <w:tabs>
              <w:tab w:val="right" w:leader="dot" w:pos="8326"/>
            </w:tabs>
            <w:ind w:left="480" w:firstLine="480"/>
            <w:rPr>
              <w:rFonts w:asciiTheme="minorHAnsi" w:hAnsiTheme="minorHAnsi" w:eastAsiaTheme="minorEastAsia" w:cstheme="minorBidi"/>
              <w:sz w:val="21"/>
              <w:szCs w:val="22"/>
              <w14:ligatures w14:val="standardContextual"/>
            </w:rPr>
          </w:pPr>
          <w:r>
            <w:fldChar w:fldCharType="begin"/>
          </w:r>
          <w:r>
            <w:instrText xml:space="preserve"> HYPERLINK \l "_Toc142930905" </w:instrText>
          </w:r>
          <w:r>
            <w:fldChar w:fldCharType="separate"/>
          </w:r>
          <w:r>
            <w:rPr>
              <w:rStyle w:val="19"/>
              <w:rFonts w:ascii="宋体" w:hAnsi="宋体" w:cs="宋体"/>
            </w:rPr>
            <w:t>4.2、</w:t>
          </w:r>
          <w:r>
            <w:rPr>
              <w:rStyle w:val="19"/>
              <w:rFonts w:ascii="Times New Roman" w:hAnsi="宋体" w:cs="宋体"/>
              <w:spacing w:val="2"/>
            </w:rPr>
            <w:t xml:space="preserve"> 扫码注册及登录交易系统</w:t>
          </w:r>
          <w:r>
            <w:tab/>
          </w:r>
          <w:r>
            <w:fldChar w:fldCharType="begin"/>
          </w:r>
          <w:r>
            <w:instrText xml:space="preserve"> PAGEREF _Toc142930905 \h </w:instrText>
          </w:r>
          <w:r>
            <w:fldChar w:fldCharType="separate"/>
          </w:r>
          <w:r>
            <w:t>- 40 -</w:t>
          </w:r>
          <w:r>
            <w:fldChar w:fldCharType="end"/>
          </w:r>
          <w:r>
            <w:fldChar w:fldCharType="end"/>
          </w:r>
        </w:p>
        <w:p>
          <w:pPr>
            <w:pStyle w:val="15"/>
            <w:tabs>
              <w:tab w:val="right" w:leader="dot" w:pos="8326"/>
            </w:tabs>
            <w:ind w:left="480" w:firstLine="480"/>
            <w:rPr>
              <w:rFonts w:asciiTheme="minorHAnsi" w:hAnsiTheme="minorHAnsi" w:eastAsiaTheme="minorEastAsia" w:cstheme="minorBidi"/>
              <w:sz w:val="21"/>
              <w:szCs w:val="22"/>
              <w14:ligatures w14:val="standardContextual"/>
            </w:rPr>
          </w:pPr>
          <w:r>
            <w:fldChar w:fldCharType="begin"/>
          </w:r>
          <w:r>
            <w:instrText xml:space="preserve"> HYPERLINK \l "_Toc142930906" </w:instrText>
          </w:r>
          <w:r>
            <w:fldChar w:fldCharType="separate"/>
          </w:r>
          <w:r>
            <w:rPr>
              <w:rStyle w:val="19"/>
              <w:rFonts w:ascii="宋体" w:hAnsi="宋体" w:cs="宋体"/>
            </w:rPr>
            <w:t>4.3、</w:t>
          </w:r>
          <w:r>
            <w:rPr>
              <w:rStyle w:val="19"/>
              <w:rFonts w:ascii="Times New Roman" w:hAnsi="宋体" w:cs="宋体"/>
              <w:spacing w:val="2"/>
            </w:rPr>
            <w:t xml:space="preserve"> 电子交易平台内签章</w:t>
          </w:r>
          <w:r>
            <w:tab/>
          </w:r>
          <w:r>
            <w:fldChar w:fldCharType="begin"/>
          </w:r>
          <w:r>
            <w:instrText xml:space="preserve"> PAGEREF _Toc142930906 \h </w:instrText>
          </w:r>
          <w:r>
            <w:fldChar w:fldCharType="separate"/>
          </w:r>
          <w:r>
            <w:t>- 41 -</w:t>
          </w:r>
          <w:r>
            <w:fldChar w:fldCharType="end"/>
          </w:r>
          <w:r>
            <w:fldChar w:fldCharType="end"/>
          </w:r>
        </w:p>
        <w:p>
          <w:pPr>
            <w:pStyle w:val="15"/>
            <w:tabs>
              <w:tab w:val="right" w:leader="dot" w:pos="8326"/>
            </w:tabs>
            <w:ind w:left="480" w:firstLine="480"/>
            <w:rPr>
              <w:rFonts w:asciiTheme="minorHAnsi" w:hAnsiTheme="minorHAnsi" w:eastAsiaTheme="minorEastAsia" w:cstheme="minorBidi"/>
              <w:sz w:val="21"/>
              <w:szCs w:val="22"/>
              <w14:ligatures w14:val="standardContextual"/>
            </w:rPr>
          </w:pPr>
          <w:r>
            <w:fldChar w:fldCharType="begin"/>
          </w:r>
          <w:r>
            <w:instrText xml:space="preserve"> HYPERLINK \l "_Toc142930907" </w:instrText>
          </w:r>
          <w:r>
            <w:fldChar w:fldCharType="separate"/>
          </w:r>
          <w:r>
            <w:rPr>
              <w:rStyle w:val="19"/>
              <w:rFonts w:ascii="宋体" w:hAnsi="宋体" w:cs="宋体"/>
            </w:rPr>
            <w:t>4.4、</w:t>
          </w:r>
          <w:r>
            <w:rPr>
              <w:rStyle w:val="19"/>
              <w:rFonts w:ascii="Times New Roman" w:hAnsi="宋体" w:cs="宋体"/>
              <w:spacing w:val="2"/>
            </w:rPr>
            <w:t xml:space="preserve"> 投标文件签章及加密生成</w:t>
          </w:r>
          <w:r>
            <w:tab/>
          </w:r>
          <w:r>
            <w:fldChar w:fldCharType="begin"/>
          </w:r>
          <w:r>
            <w:instrText xml:space="preserve"> PAGEREF _Toc142930907 \h </w:instrText>
          </w:r>
          <w:r>
            <w:fldChar w:fldCharType="separate"/>
          </w:r>
          <w:r>
            <w:t>- 46 -</w:t>
          </w:r>
          <w:r>
            <w:fldChar w:fldCharType="end"/>
          </w:r>
          <w:r>
            <w:fldChar w:fldCharType="end"/>
          </w:r>
        </w:p>
        <w:p>
          <w:pPr>
            <w:pStyle w:val="15"/>
            <w:tabs>
              <w:tab w:val="right" w:leader="dot" w:pos="8326"/>
            </w:tabs>
            <w:ind w:left="480" w:firstLine="480"/>
            <w:rPr>
              <w:rFonts w:asciiTheme="minorHAnsi" w:hAnsiTheme="minorHAnsi" w:eastAsiaTheme="minorEastAsia" w:cstheme="minorBidi"/>
              <w:sz w:val="21"/>
              <w:szCs w:val="22"/>
              <w14:ligatures w14:val="standardContextual"/>
            </w:rPr>
          </w:pPr>
          <w:r>
            <w:fldChar w:fldCharType="begin"/>
          </w:r>
          <w:r>
            <w:instrText xml:space="preserve"> HYPERLINK \l "_Toc142930908" </w:instrText>
          </w:r>
          <w:r>
            <w:fldChar w:fldCharType="separate"/>
          </w:r>
          <w:r>
            <w:rPr>
              <w:rStyle w:val="19"/>
              <w:rFonts w:ascii="宋体" w:hAnsi="宋体" w:cs="宋体"/>
              <w:spacing w:val="2"/>
            </w:rPr>
            <w:t>4.5、</w:t>
          </w:r>
          <w:r>
            <w:rPr>
              <w:rStyle w:val="19"/>
              <w:rFonts w:ascii="Times New Roman" w:hAnsi="宋体" w:cs="宋体"/>
              <w:spacing w:val="2"/>
            </w:rPr>
            <w:t xml:space="preserve"> 投标文件电子营业执照解密验证</w:t>
          </w:r>
          <w:r>
            <w:tab/>
          </w:r>
          <w:r>
            <w:fldChar w:fldCharType="begin"/>
          </w:r>
          <w:r>
            <w:instrText xml:space="preserve"> PAGEREF _Toc142930908 \h </w:instrText>
          </w:r>
          <w:r>
            <w:fldChar w:fldCharType="separate"/>
          </w:r>
          <w:r>
            <w:t>- 55 -</w:t>
          </w:r>
          <w:r>
            <w:fldChar w:fldCharType="end"/>
          </w:r>
          <w:r>
            <w:fldChar w:fldCharType="end"/>
          </w:r>
        </w:p>
        <w:p>
          <w:pPr>
            <w:pStyle w:val="13"/>
            <w:tabs>
              <w:tab w:val="right" w:leader="dot" w:pos="8326"/>
            </w:tabs>
            <w:ind w:firstLine="480"/>
            <w:rPr>
              <w:rFonts w:asciiTheme="minorHAnsi" w:hAnsiTheme="minorHAnsi" w:eastAsiaTheme="minorEastAsia" w:cstheme="minorBidi"/>
              <w:sz w:val="21"/>
              <w:szCs w:val="22"/>
              <w14:ligatures w14:val="standardContextual"/>
            </w:rPr>
          </w:pPr>
          <w:r>
            <w:fldChar w:fldCharType="begin"/>
          </w:r>
          <w:r>
            <w:instrText xml:space="preserve"> HYPERLINK \l "_Toc142930909" </w:instrText>
          </w:r>
          <w:r>
            <w:fldChar w:fldCharType="separate"/>
          </w:r>
          <w:r>
            <w:rPr>
              <w:rStyle w:val="19"/>
              <w:rFonts w:ascii="宋体" w:hAnsi="宋体" w:cs="宋体"/>
            </w:rPr>
            <w:t>五、</w:t>
          </w:r>
          <w:r>
            <w:rPr>
              <w:rStyle w:val="19"/>
              <w:rFonts w:ascii="Times New Roman"/>
            </w:rPr>
            <w:t xml:space="preserve"> 相关业务咨询</w:t>
          </w:r>
          <w:r>
            <w:tab/>
          </w:r>
          <w:r>
            <w:fldChar w:fldCharType="begin"/>
          </w:r>
          <w:r>
            <w:instrText xml:space="preserve"> PAGEREF _Toc142930909 \h </w:instrText>
          </w:r>
          <w:r>
            <w:fldChar w:fldCharType="separate"/>
          </w:r>
          <w:r>
            <w:t>- 56 -</w:t>
          </w:r>
          <w:r>
            <w:fldChar w:fldCharType="end"/>
          </w:r>
          <w:r>
            <w:fldChar w:fldCharType="end"/>
          </w:r>
        </w:p>
        <w:p>
          <w:pPr>
            <w:pStyle w:val="15"/>
            <w:tabs>
              <w:tab w:val="right" w:leader="dot" w:pos="8326"/>
            </w:tabs>
            <w:ind w:left="480" w:firstLine="480"/>
            <w:rPr>
              <w:rFonts w:asciiTheme="minorHAnsi" w:hAnsiTheme="minorHAnsi" w:eastAsiaTheme="minorEastAsia" w:cstheme="minorBidi"/>
              <w:sz w:val="21"/>
              <w:szCs w:val="22"/>
              <w14:ligatures w14:val="standardContextual"/>
            </w:rPr>
          </w:pPr>
          <w:r>
            <w:fldChar w:fldCharType="begin"/>
          </w:r>
          <w:r>
            <w:instrText xml:space="preserve"> HYPERLINK \l "_Toc142930910" </w:instrText>
          </w:r>
          <w:r>
            <w:fldChar w:fldCharType="separate"/>
          </w:r>
          <w:r>
            <w:rPr>
              <w:rStyle w:val="19"/>
              <w:rFonts w:ascii="宋体" w:hAnsi="宋体" w:cs="宋体"/>
            </w:rPr>
            <w:t>5.1、</w:t>
          </w:r>
          <w:r>
            <w:rPr>
              <w:rStyle w:val="19"/>
            </w:rPr>
            <w:t xml:space="preserve"> 电子营业执照相关咨询：</w:t>
          </w:r>
          <w:r>
            <w:tab/>
          </w:r>
          <w:r>
            <w:fldChar w:fldCharType="begin"/>
          </w:r>
          <w:r>
            <w:instrText xml:space="preserve"> PAGEREF _Toc142930910 \h </w:instrText>
          </w:r>
          <w:r>
            <w:fldChar w:fldCharType="separate"/>
          </w:r>
          <w:r>
            <w:t>- 56 -</w:t>
          </w:r>
          <w:r>
            <w:fldChar w:fldCharType="end"/>
          </w:r>
          <w:r>
            <w:fldChar w:fldCharType="end"/>
          </w:r>
        </w:p>
        <w:p>
          <w:pPr>
            <w:pStyle w:val="15"/>
            <w:tabs>
              <w:tab w:val="right" w:leader="dot" w:pos="8326"/>
            </w:tabs>
            <w:ind w:left="480" w:firstLine="480"/>
            <w:rPr>
              <w:rFonts w:asciiTheme="minorHAnsi" w:hAnsiTheme="minorHAnsi" w:eastAsiaTheme="minorEastAsia" w:cstheme="minorBidi"/>
              <w:sz w:val="21"/>
              <w:szCs w:val="22"/>
              <w14:ligatures w14:val="standardContextual"/>
            </w:rPr>
          </w:pPr>
          <w:r>
            <w:fldChar w:fldCharType="begin"/>
          </w:r>
          <w:r>
            <w:instrText xml:space="preserve"> HYPERLINK \l "_Toc142930911" </w:instrText>
          </w:r>
          <w:r>
            <w:fldChar w:fldCharType="separate"/>
          </w:r>
          <w:r>
            <w:rPr>
              <w:rStyle w:val="19"/>
              <w:rFonts w:ascii="宋体" w:hAnsi="宋体" w:cs="宋体"/>
            </w:rPr>
            <w:t>5.2、</w:t>
          </w:r>
          <w:r>
            <w:rPr>
              <w:rStyle w:val="19"/>
            </w:rPr>
            <w:t xml:space="preserve"> 交易平台技术支持电话</w:t>
          </w:r>
          <w:r>
            <w:tab/>
          </w:r>
          <w:r>
            <w:fldChar w:fldCharType="begin"/>
          </w:r>
          <w:r>
            <w:instrText xml:space="preserve"> PAGEREF _Toc142930911 \h </w:instrText>
          </w:r>
          <w:r>
            <w:fldChar w:fldCharType="separate"/>
          </w:r>
          <w:r>
            <w:t>- 56 -</w:t>
          </w:r>
          <w:r>
            <w:fldChar w:fldCharType="end"/>
          </w:r>
          <w:r>
            <w:fldChar w:fldCharType="end"/>
          </w:r>
        </w:p>
        <w:p>
          <w:pPr>
            <w:ind w:firstLine="480"/>
          </w:pPr>
          <w:r>
            <w:fldChar w:fldCharType="end"/>
          </w:r>
        </w:p>
      </w:sdtContent>
    </w:sdt>
    <w:p>
      <w:pPr>
        <w:pStyle w:val="2"/>
        <w:spacing w:before="340" w:after="330" w:line="578" w:lineRule="auto"/>
        <w:jc w:val="center"/>
        <w:rPr>
          <w:rFonts w:ascii="Times New Roman"/>
        </w:rPr>
        <w:sectPr>
          <w:headerReference r:id="rId7" w:type="first"/>
          <w:footerReference r:id="rId10" w:type="first"/>
          <w:headerReference r:id="rId5" w:type="default"/>
          <w:footerReference r:id="rId8" w:type="default"/>
          <w:headerReference r:id="rId6" w:type="even"/>
          <w:footerReference r:id="rId9" w:type="even"/>
          <w:pgSz w:w="11906" w:h="16839"/>
          <w:pgMar w:top="1101" w:right="1785" w:bottom="0" w:left="1785" w:header="0" w:footer="960" w:gutter="0"/>
          <w:cols w:space="720" w:num="1"/>
        </w:sectPr>
      </w:pPr>
      <w:bookmarkStart w:id="2" w:name="_Toc86789460"/>
      <w:bookmarkStart w:id="3" w:name="_Toc6175"/>
      <w:bookmarkStart w:id="71" w:name="_GoBack"/>
      <w:bookmarkEnd w:id="71"/>
    </w:p>
    <w:p>
      <w:pPr>
        <w:pStyle w:val="2"/>
        <w:spacing w:before="340" w:after="330" w:line="578" w:lineRule="auto"/>
        <w:jc w:val="center"/>
        <w:rPr>
          <w:rFonts w:ascii="Times New Roman"/>
        </w:rPr>
      </w:pPr>
      <w:bookmarkStart w:id="4" w:name="_Toc142930891"/>
      <w:r>
        <w:rPr>
          <w:rFonts w:hint="eastAsia" w:ascii="Times New Roman"/>
          <w:szCs w:val="32"/>
        </w:rPr>
        <w:t>概述</w:t>
      </w:r>
      <w:bookmarkEnd w:id="2"/>
      <w:bookmarkEnd w:id="3"/>
      <w:bookmarkEnd w:id="4"/>
    </w:p>
    <w:p>
      <w:pPr>
        <w:wordWrap w:val="0"/>
        <w:ind w:firstLine="480"/>
        <w:rPr>
          <w:rFonts w:ascii="Times New Roman" w:hAnsi="宋体"/>
        </w:rPr>
      </w:pPr>
      <w:r>
        <w:rPr>
          <w:rFonts w:hint="eastAsia" w:ascii="Times New Roman" w:hAnsi="宋体"/>
        </w:rPr>
        <w:t>为进一步优化营商环境，推进“互联网+政务服务”，对交易平台进行改造综合应用电子营业执照，方便市场主体办事，提高政务服务效能。积极推进电子营业执照和电子印章在公共资源交易平台的联合应用，实现市场主体身份在线“一次验证、全网通用”，实现基于电子营业执照的身份认证、照面信息获取、电子印章应用。</w:t>
      </w:r>
    </w:p>
    <w:p>
      <w:pPr>
        <w:pStyle w:val="2"/>
        <w:spacing w:before="340" w:after="330" w:line="578" w:lineRule="auto"/>
        <w:jc w:val="center"/>
        <w:rPr>
          <w:rFonts w:ascii="Times New Roman"/>
          <w:szCs w:val="32"/>
        </w:rPr>
      </w:pPr>
      <w:bookmarkStart w:id="5" w:name="_Toc15497"/>
      <w:bookmarkStart w:id="6" w:name="_Toc86789461"/>
      <w:bookmarkStart w:id="7" w:name="_Toc142930892"/>
      <w:r>
        <w:rPr>
          <w:rFonts w:hint="eastAsia" w:ascii="Times New Roman"/>
          <w:szCs w:val="32"/>
        </w:rPr>
        <w:t>相关说明</w:t>
      </w:r>
      <w:bookmarkEnd w:id="5"/>
      <w:bookmarkEnd w:id="6"/>
      <w:bookmarkEnd w:id="7"/>
    </w:p>
    <w:p>
      <w:pPr>
        <w:pStyle w:val="3"/>
        <w:spacing w:before="260" w:after="260" w:line="416" w:lineRule="auto"/>
        <w:rPr>
          <w:rFonts w:ascii="Times New Roman" w:eastAsia="宋体"/>
        </w:rPr>
      </w:pPr>
      <w:bookmarkStart w:id="8" w:name="_Toc142930893"/>
      <w:bookmarkStart w:id="9" w:name="_Toc25904"/>
      <w:bookmarkStart w:id="10" w:name="_Toc86789466"/>
      <w:r>
        <w:rPr>
          <w:rFonts w:hint="eastAsia" w:ascii="Times New Roman" w:eastAsia="宋体"/>
        </w:rPr>
        <w:t>角色说明</w:t>
      </w:r>
      <w:bookmarkEnd w:id="8"/>
      <w:bookmarkEnd w:id="9"/>
      <w:bookmarkEnd w:id="10"/>
    </w:p>
    <w:p>
      <w:pPr>
        <w:wordWrap w:val="0"/>
        <w:ind w:firstLine="480"/>
        <w:rPr>
          <w:rFonts w:ascii="Times New Roman" w:hAnsi="宋体"/>
        </w:rPr>
      </w:pPr>
      <w:r>
        <w:rPr>
          <w:rFonts w:hint="eastAsia" w:ascii="Times New Roman" w:hAnsi="宋体"/>
        </w:rPr>
        <w:t>电子营业执照根据使用角色划分，分为【法定代表人】、【证照管理员】、【执照办事人员】。</w:t>
      </w:r>
    </w:p>
    <w:p>
      <w:pPr>
        <w:wordWrap w:val="0"/>
        <w:ind w:firstLine="480"/>
        <w:rPr>
          <w:rFonts w:ascii="Times New Roman" w:hAnsi="宋体"/>
        </w:rPr>
      </w:pPr>
      <w:r>
        <w:rPr>
          <w:rFonts w:hint="eastAsia" w:ascii="Times New Roman" w:hAnsi="宋体"/>
        </w:rPr>
        <w:t>（1）【法定代表人】：营业执照上的法定代表人，是电子营业执照中代表企业进行证照授权管理、印章授权管理、人员管理的主要人员，必须由企业法定代表人进行申领后方可进行后续授权。</w:t>
      </w:r>
    </w:p>
    <w:p>
      <w:pPr>
        <w:wordWrap w:val="0"/>
        <w:ind w:firstLine="480"/>
        <w:rPr>
          <w:rFonts w:ascii="Times New Roman" w:hAnsi="宋体"/>
        </w:rPr>
      </w:pPr>
      <w:r>
        <w:rPr>
          <w:rFonts w:hint="eastAsia" w:ascii="Times New Roman" w:hAnsi="宋体"/>
        </w:rPr>
        <w:t>（2）【证照管理员】：【法定代表人】指定的电子营业执照管理人员，经【法定代表人】授权下载电子营业执照后，可对电子营业执照进行管理及【证照办事人员】的授权。</w:t>
      </w:r>
    </w:p>
    <w:p>
      <w:pPr>
        <w:wordWrap w:val="0"/>
        <w:ind w:firstLine="480"/>
        <w:rPr>
          <w:rFonts w:ascii="Times New Roman" w:hAnsi="宋体"/>
        </w:rPr>
      </w:pPr>
      <w:r>
        <w:rPr>
          <w:rFonts w:hint="eastAsia" w:ascii="Times New Roman" w:hAnsi="宋体"/>
        </w:rPr>
        <w:t>（3）【执照办事人员】：【法定代表人】或【证照管理员】指定的电子营业执照办事人员，经过授权并下载电子营业执照后，可在招投标活动中使用电子营业执照。</w:t>
      </w:r>
    </w:p>
    <w:p>
      <w:pPr>
        <w:ind w:firstLine="480"/>
        <w:jc w:val="left"/>
      </w:pPr>
    </w:p>
    <w:p>
      <w:pPr>
        <w:ind w:firstLine="480"/>
        <w:jc w:val="center"/>
      </w:pPr>
    </w:p>
    <w:p>
      <w:pPr>
        <w:pStyle w:val="3"/>
        <w:spacing w:before="260" w:after="260" w:line="416" w:lineRule="auto"/>
        <w:rPr>
          <w:rFonts w:ascii="Times New Roman" w:eastAsia="宋体"/>
        </w:rPr>
      </w:pPr>
      <w:bookmarkStart w:id="11" w:name="_Toc24074"/>
      <w:bookmarkStart w:id="12" w:name="_Toc142930894"/>
      <w:r>
        <w:rPr>
          <w:rFonts w:hint="eastAsia" w:ascii="Times New Roman" w:eastAsia="宋体"/>
        </w:rPr>
        <w:t>法定代表人基本操作流程</w:t>
      </w:r>
      <w:bookmarkEnd w:id="11"/>
      <w:bookmarkEnd w:id="12"/>
    </w:p>
    <w:p>
      <w:pPr>
        <w:numPr>
          <w:ilvl w:val="0"/>
          <w:numId w:val="2"/>
        </w:numPr>
        <w:wordWrap w:val="0"/>
        <w:ind w:firstLine="480"/>
        <w:rPr>
          <w:rFonts w:ascii="Times New Roman" w:hAnsi="宋体"/>
        </w:rPr>
      </w:pPr>
      <w:r>
        <w:rPr>
          <w:rFonts w:hint="eastAsia" w:ascii="Times New Roman" w:hAnsi="宋体"/>
        </w:rPr>
        <w:t>申领电子营业执照(详见</w:t>
      </w:r>
      <w:r>
        <w:fldChar w:fldCharType="begin"/>
      </w:r>
      <w:r>
        <w:instrText xml:space="preserve"> HYPERLINK \l "_电子营业执照申领" </w:instrText>
      </w:r>
      <w:r>
        <w:fldChar w:fldCharType="separate"/>
      </w:r>
      <w:r>
        <w:rPr>
          <w:rStyle w:val="19"/>
          <w:rFonts w:hint="eastAsia" w:ascii="Times New Roman" w:hAnsi="宋体"/>
        </w:rPr>
        <w:t>3.1、电子营业执照申领</w:t>
      </w:r>
      <w:r>
        <w:rPr>
          <w:rStyle w:val="19"/>
          <w:rFonts w:hint="eastAsia" w:ascii="Times New Roman" w:hAnsi="宋体"/>
        </w:rPr>
        <w:fldChar w:fldCharType="end"/>
      </w:r>
      <w:r>
        <w:rPr>
          <w:rFonts w:hint="eastAsia" w:ascii="Times New Roman" w:hAnsi="宋体"/>
        </w:rPr>
        <w:t>)</w:t>
      </w:r>
    </w:p>
    <w:p>
      <w:pPr>
        <w:numPr>
          <w:ilvl w:val="0"/>
          <w:numId w:val="2"/>
        </w:numPr>
        <w:wordWrap w:val="0"/>
        <w:ind w:firstLine="480"/>
        <w:rPr>
          <w:rFonts w:ascii="Times New Roman" w:hAnsi="宋体"/>
        </w:rPr>
      </w:pPr>
      <w:r>
        <w:rPr>
          <w:rFonts w:hint="eastAsia" w:ascii="Times New Roman" w:hAnsi="宋体"/>
        </w:rPr>
        <w:t>印模上传(详见</w:t>
      </w:r>
      <w:r>
        <w:fldChar w:fldCharType="begin"/>
      </w:r>
      <w:r>
        <w:instrText xml:space="preserve"> HYPERLINK \l "_印模上传" </w:instrText>
      </w:r>
      <w:r>
        <w:fldChar w:fldCharType="separate"/>
      </w:r>
      <w:r>
        <w:rPr>
          <w:rStyle w:val="19"/>
          <w:rFonts w:hint="eastAsia" w:ascii="Times New Roman" w:hAnsi="宋体"/>
        </w:rPr>
        <w:t>3.3.1、印模上传</w:t>
      </w:r>
      <w:r>
        <w:rPr>
          <w:rStyle w:val="19"/>
          <w:rFonts w:hint="eastAsia" w:ascii="Times New Roman" w:hAnsi="宋体"/>
        </w:rPr>
        <w:fldChar w:fldCharType="end"/>
      </w:r>
      <w:r>
        <w:rPr>
          <w:rFonts w:hint="eastAsia" w:ascii="Times New Roman" w:hAnsi="宋体"/>
        </w:rPr>
        <w:t>)</w:t>
      </w:r>
    </w:p>
    <w:p>
      <w:pPr>
        <w:numPr>
          <w:ilvl w:val="0"/>
          <w:numId w:val="2"/>
        </w:numPr>
        <w:wordWrap w:val="0"/>
        <w:ind w:firstLine="480"/>
        <w:rPr>
          <w:rFonts w:ascii="Times New Roman" w:hAnsi="宋体"/>
        </w:rPr>
      </w:pPr>
      <w:r>
        <w:rPr>
          <w:rFonts w:hint="eastAsia" w:ascii="Times New Roman" w:hAnsi="宋体"/>
        </w:rPr>
        <w:t>领章(详见</w:t>
      </w:r>
      <w:r>
        <w:fldChar w:fldCharType="begin"/>
      </w:r>
      <w:r>
        <w:instrText xml:space="preserve"> HYPERLINK \l "_领章流程" </w:instrText>
      </w:r>
      <w:r>
        <w:fldChar w:fldCharType="separate"/>
      </w:r>
      <w:r>
        <w:rPr>
          <w:rStyle w:val="18"/>
          <w:rFonts w:hint="eastAsia" w:ascii="Times New Roman" w:hAnsi="宋体"/>
        </w:rPr>
        <w:t>3.3.2、领章流程</w:t>
      </w:r>
      <w:r>
        <w:rPr>
          <w:rStyle w:val="18"/>
          <w:rFonts w:hint="eastAsia" w:ascii="Times New Roman" w:hAnsi="宋体"/>
        </w:rPr>
        <w:fldChar w:fldCharType="end"/>
      </w:r>
      <w:r>
        <w:rPr>
          <w:rFonts w:hint="eastAsia" w:ascii="Times New Roman" w:hAnsi="宋体"/>
        </w:rPr>
        <w:t>)</w:t>
      </w:r>
    </w:p>
    <w:p>
      <w:pPr>
        <w:numPr>
          <w:ilvl w:val="0"/>
          <w:numId w:val="2"/>
        </w:numPr>
        <w:wordWrap w:val="0"/>
        <w:ind w:firstLine="480"/>
        <w:rPr>
          <w:rFonts w:ascii="Times New Roman" w:hAnsi="宋体"/>
        </w:rPr>
      </w:pPr>
      <w:r>
        <w:rPr>
          <w:rFonts w:hint="eastAsia" w:ascii="Times New Roman" w:hAnsi="宋体"/>
        </w:rPr>
        <w:t>扫码认证/扫码签章</w:t>
      </w:r>
    </w:p>
    <w:p>
      <w:pPr>
        <w:wordWrap w:val="0"/>
        <w:ind w:firstLine="482"/>
        <w:rPr>
          <w:rFonts w:ascii="Times New Roman" w:hAnsi="宋体"/>
        </w:rPr>
      </w:pPr>
      <w:r>
        <w:rPr>
          <w:rFonts w:hint="eastAsia" w:ascii="Times New Roman" w:hAnsi="宋体"/>
          <w:b/>
          <w:bCs/>
        </w:rPr>
        <w:t>在加密时候需要使用其他人的手机，先完成相关备份(详见</w:t>
      </w:r>
      <w:r>
        <w:fldChar w:fldCharType="begin"/>
      </w:r>
      <w:r>
        <w:instrText xml:space="preserve"> HYPERLINK \l "_密钥备份和恢复" </w:instrText>
      </w:r>
      <w:r>
        <w:fldChar w:fldCharType="separate"/>
      </w:r>
      <w:r>
        <w:rPr>
          <w:rStyle w:val="19"/>
          <w:rFonts w:hint="eastAsia" w:ascii="Times New Roman" w:hAnsi="宋体"/>
          <w:b/>
          <w:bCs/>
        </w:rPr>
        <w:t>3.6、密钥备份和恢复</w:t>
      </w:r>
      <w:r>
        <w:rPr>
          <w:rStyle w:val="19"/>
          <w:rFonts w:hint="eastAsia" w:ascii="Times New Roman" w:hAnsi="宋体"/>
          <w:b/>
          <w:bCs/>
        </w:rPr>
        <w:fldChar w:fldCharType="end"/>
      </w:r>
      <w:r>
        <w:rPr>
          <w:rFonts w:hint="eastAsia" w:ascii="Times New Roman" w:hAnsi="宋体"/>
          <w:b/>
          <w:bCs/>
        </w:rPr>
        <w:t>)。</w:t>
      </w:r>
    </w:p>
    <w:p>
      <w:pPr>
        <w:wordWrap w:val="0"/>
        <w:ind w:firstLine="480"/>
        <w:jc w:val="center"/>
        <w:rPr>
          <w:rFonts w:ascii="Times New Roman" w:hAnsi="宋体"/>
        </w:rPr>
      </w:pPr>
      <w:r>
        <w:drawing>
          <wp:inline distT="0" distB="0" distL="114300" distR="114300">
            <wp:extent cx="2396490" cy="5783580"/>
            <wp:effectExtent l="0" t="0" r="0" b="7620"/>
            <wp:docPr id="11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3"/>
                    <pic:cNvPicPr>
                      <a:picLocks noChangeAspect="1"/>
                    </pic:cNvPicPr>
                  </pic:nvPicPr>
                  <pic:blipFill>
                    <a:blip r:embed="rId14"/>
                    <a:stretch>
                      <a:fillRect/>
                    </a:stretch>
                  </pic:blipFill>
                  <pic:spPr>
                    <a:xfrm>
                      <a:off x="0" y="0"/>
                      <a:ext cx="2396490" cy="5783580"/>
                    </a:xfrm>
                    <a:prstGeom prst="rect">
                      <a:avLst/>
                    </a:prstGeom>
                    <a:noFill/>
                    <a:ln>
                      <a:noFill/>
                    </a:ln>
                  </pic:spPr>
                </pic:pic>
              </a:graphicData>
            </a:graphic>
          </wp:inline>
        </w:drawing>
      </w:r>
    </w:p>
    <w:p>
      <w:pPr>
        <w:wordWrap w:val="0"/>
        <w:ind w:firstLine="0" w:firstLineChars="0"/>
        <w:jc w:val="center"/>
        <w:rPr>
          <w:rFonts w:ascii="Times New Roman"/>
        </w:rPr>
      </w:pPr>
    </w:p>
    <w:p>
      <w:pPr>
        <w:pStyle w:val="3"/>
        <w:spacing w:before="260" w:after="260" w:line="416" w:lineRule="auto"/>
        <w:rPr>
          <w:rFonts w:ascii="Times New Roman" w:eastAsia="宋体"/>
        </w:rPr>
      </w:pPr>
      <w:bookmarkStart w:id="13" w:name="_Toc15996"/>
      <w:bookmarkStart w:id="14" w:name="_Toc142930895"/>
      <w:r>
        <w:rPr>
          <w:rFonts w:hint="eastAsia" w:ascii="Times New Roman" w:eastAsia="宋体"/>
        </w:rPr>
        <w:t>证照管理员和办事人员基本操作流程</w:t>
      </w:r>
      <w:bookmarkEnd w:id="13"/>
      <w:bookmarkEnd w:id="14"/>
    </w:p>
    <w:p>
      <w:pPr>
        <w:wordWrap w:val="0"/>
        <w:ind w:firstLine="480"/>
        <w:rPr>
          <w:rFonts w:ascii="Times New Roman" w:hAnsi="宋体"/>
        </w:rPr>
      </w:pPr>
      <w:r>
        <w:rPr>
          <w:rFonts w:hint="eastAsia" w:ascii="Times New Roman" w:hAnsi="宋体"/>
        </w:rPr>
        <w:t>先让法人完成“申领电子营业执照(详见</w:t>
      </w:r>
      <w:r>
        <w:fldChar w:fldCharType="begin"/>
      </w:r>
      <w:r>
        <w:instrText xml:space="preserve"> HYPERLINK \l "_电子营业执照申领" </w:instrText>
      </w:r>
      <w:r>
        <w:fldChar w:fldCharType="separate"/>
      </w:r>
      <w:r>
        <w:rPr>
          <w:rStyle w:val="19"/>
          <w:rFonts w:hint="eastAsia" w:ascii="Times New Roman" w:hAnsi="宋体"/>
        </w:rPr>
        <w:t>3.1、电子营业执照申领</w:t>
      </w:r>
      <w:r>
        <w:rPr>
          <w:rStyle w:val="19"/>
          <w:rFonts w:hint="eastAsia" w:ascii="Times New Roman" w:hAnsi="宋体"/>
        </w:rPr>
        <w:fldChar w:fldCharType="end"/>
      </w:r>
      <w:r>
        <w:rPr>
          <w:rFonts w:hint="eastAsia" w:ascii="Times New Roman" w:hAnsi="宋体"/>
        </w:rPr>
        <w:t>)--授权(详见</w:t>
      </w:r>
      <w:r>
        <w:fldChar w:fldCharType="begin"/>
      </w:r>
      <w:r>
        <w:instrText xml:space="preserve"> HYPERLINK \l "_授权他人使用执照" </w:instrText>
      </w:r>
      <w:r>
        <w:fldChar w:fldCharType="separate"/>
      </w:r>
      <w:r>
        <w:rPr>
          <w:rStyle w:val="19"/>
          <w:rFonts w:hint="eastAsia" w:ascii="Times New Roman" w:hAnsi="宋体"/>
        </w:rPr>
        <w:t>3.1.3、授权他人使用执照</w:t>
      </w:r>
      <w:r>
        <w:rPr>
          <w:rStyle w:val="19"/>
          <w:rFonts w:hint="eastAsia" w:ascii="Times New Roman" w:hAnsi="宋体"/>
        </w:rPr>
        <w:fldChar w:fldCharType="end"/>
      </w:r>
      <w:r>
        <w:rPr>
          <w:rFonts w:hint="eastAsia" w:ascii="Times New Roman" w:hAnsi="宋体"/>
        </w:rPr>
        <w:t>)--印章上传(详见</w:t>
      </w:r>
      <w:r>
        <w:fldChar w:fldCharType="begin"/>
      </w:r>
      <w:r>
        <w:instrText xml:space="preserve"> HYPERLINK \l "_印模上传" </w:instrText>
      </w:r>
      <w:r>
        <w:fldChar w:fldCharType="separate"/>
      </w:r>
      <w:r>
        <w:rPr>
          <w:rStyle w:val="19"/>
          <w:rFonts w:hint="eastAsia" w:ascii="Times New Roman" w:hAnsi="宋体"/>
        </w:rPr>
        <w:t>3.3.1、印模上传</w:t>
      </w:r>
      <w:r>
        <w:rPr>
          <w:rStyle w:val="19"/>
          <w:rFonts w:hint="eastAsia" w:ascii="Times New Roman" w:hAnsi="宋体"/>
        </w:rPr>
        <w:fldChar w:fldCharType="end"/>
      </w:r>
      <w:r>
        <w:rPr>
          <w:rFonts w:hint="eastAsia" w:ascii="Times New Roman" w:hAnsi="宋体"/>
        </w:rPr>
        <w:t>)---领章(详见</w:t>
      </w:r>
      <w:r>
        <w:fldChar w:fldCharType="begin"/>
      </w:r>
      <w:r>
        <w:instrText xml:space="preserve"> HYPERLINK \l "_领章流程" </w:instrText>
      </w:r>
      <w:r>
        <w:fldChar w:fldCharType="separate"/>
      </w:r>
      <w:r>
        <w:rPr>
          <w:rStyle w:val="19"/>
          <w:rFonts w:hint="eastAsia" w:ascii="Times New Roman" w:hAnsi="宋体"/>
        </w:rPr>
        <w:t>3.3.2、领章流程</w:t>
      </w:r>
      <w:r>
        <w:rPr>
          <w:rStyle w:val="19"/>
          <w:rFonts w:hint="eastAsia" w:ascii="Times New Roman" w:hAnsi="宋体"/>
        </w:rPr>
        <w:fldChar w:fldCharType="end"/>
      </w:r>
      <w:r>
        <w:rPr>
          <w:rFonts w:hint="eastAsia" w:ascii="Times New Roman" w:hAnsi="宋体"/>
        </w:rPr>
        <w:t>)---印章授权（详见</w:t>
      </w:r>
      <w:r>
        <w:fldChar w:fldCharType="begin"/>
      </w:r>
      <w:r>
        <w:instrText xml:space="preserve"> HYPERLINK \l "_印章授权" </w:instrText>
      </w:r>
      <w:r>
        <w:fldChar w:fldCharType="separate"/>
      </w:r>
      <w:r>
        <w:rPr>
          <w:rStyle w:val="19"/>
          <w:rFonts w:hint="eastAsia" w:ascii="Times New Roman" w:hAnsi="宋体"/>
        </w:rPr>
        <w:t>3.3.3、印章授权</w:t>
      </w:r>
      <w:r>
        <w:rPr>
          <w:rStyle w:val="19"/>
          <w:rFonts w:hint="eastAsia" w:ascii="Times New Roman" w:hAnsi="宋体"/>
        </w:rPr>
        <w:fldChar w:fldCharType="end"/>
      </w:r>
      <w:r>
        <w:rPr>
          <w:rFonts w:hint="eastAsia" w:ascii="Times New Roman" w:hAnsi="宋体"/>
        </w:rPr>
        <w:t>）”；</w:t>
      </w:r>
    </w:p>
    <w:p>
      <w:pPr>
        <w:wordWrap w:val="0"/>
        <w:ind w:firstLine="482"/>
        <w:rPr>
          <w:rFonts w:ascii="Times New Roman" w:hAnsi="宋体"/>
          <w:b/>
          <w:bCs/>
        </w:rPr>
      </w:pPr>
      <w:r>
        <w:rPr>
          <w:rFonts w:hint="eastAsia" w:ascii="Times New Roman" w:hAnsi="宋体"/>
          <w:b/>
          <w:bCs/>
        </w:rPr>
        <w:t>相关授权系统默认授权时期为3天，请按实际确认具体使用期限，修改授权时期。建议至少覆盖整个招投标周期。</w:t>
      </w:r>
    </w:p>
    <w:p>
      <w:pPr>
        <w:wordWrap w:val="0"/>
        <w:ind w:firstLine="480"/>
        <w:rPr>
          <w:rFonts w:ascii="Times New Roman" w:hAnsi="宋体"/>
        </w:rPr>
      </w:pPr>
      <w:r>
        <w:rPr>
          <w:rFonts w:hint="eastAsia" w:ascii="Times New Roman" w:hAnsi="宋体"/>
        </w:rPr>
        <w:t>办事人员操作：“申领电子营业执照(详见</w:t>
      </w:r>
      <w:r>
        <w:fldChar w:fldCharType="begin"/>
      </w:r>
      <w:r>
        <w:instrText xml:space="preserve"> HYPERLINK \l "_下载执照" </w:instrText>
      </w:r>
      <w:r>
        <w:fldChar w:fldCharType="separate"/>
      </w:r>
      <w:r>
        <w:rPr>
          <w:rStyle w:val="19"/>
          <w:rFonts w:hint="eastAsia" w:ascii="Times New Roman" w:hAnsi="宋体"/>
        </w:rPr>
        <w:t>3.1.1、下载执照</w:t>
      </w:r>
      <w:r>
        <w:rPr>
          <w:rStyle w:val="19"/>
          <w:rFonts w:hint="eastAsia" w:ascii="Times New Roman" w:hAnsi="宋体"/>
        </w:rPr>
        <w:fldChar w:fldCharType="end"/>
      </w:r>
      <w:r>
        <w:rPr>
          <w:rFonts w:hint="eastAsia" w:ascii="Times New Roman" w:hAnsi="宋体"/>
        </w:rPr>
        <w:t>)--领章(详见</w:t>
      </w:r>
      <w:r>
        <w:fldChar w:fldCharType="begin"/>
      </w:r>
      <w:r>
        <w:instrText xml:space="preserve"> HYPERLINK \l "_领章流程" </w:instrText>
      </w:r>
      <w:r>
        <w:fldChar w:fldCharType="separate"/>
      </w:r>
      <w:r>
        <w:rPr>
          <w:rStyle w:val="19"/>
          <w:rFonts w:hint="eastAsia" w:ascii="Times New Roman" w:hAnsi="宋体"/>
        </w:rPr>
        <w:t>3.3.2、领章流程</w:t>
      </w:r>
      <w:r>
        <w:rPr>
          <w:rStyle w:val="19"/>
          <w:rFonts w:hint="eastAsia" w:ascii="Times New Roman" w:hAnsi="宋体"/>
        </w:rPr>
        <w:fldChar w:fldCharType="end"/>
      </w:r>
      <w:r>
        <w:rPr>
          <w:rFonts w:hint="eastAsia" w:ascii="Times New Roman" w:hAnsi="宋体"/>
        </w:rPr>
        <w:t>)----扫码认证或者扫码签章”</w:t>
      </w:r>
    </w:p>
    <w:p>
      <w:pPr>
        <w:wordWrap w:val="0"/>
        <w:ind w:firstLine="482"/>
        <w:rPr>
          <w:rFonts w:ascii="Times New Roman" w:hAnsi="宋体"/>
          <w:b/>
          <w:bCs/>
        </w:rPr>
      </w:pPr>
      <w:r>
        <w:rPr>
          <w:rFonts w:hint="eastAsia" w:ascii="Times New Roman" w:hAnsi="宋体"/>
          <w:b/>
          <w:bCs/>
        </w:rPr>
        <w:t>在加密时候需要使用其他人的手机，先完成相关备份(详见</w:t>
      </w:r>
      <w:r>
        <w:fldChar w:fldCharType="begin"/>
      </w:r>
      <w:r>
        <w:instrText xml:space="preserve"> HYPERLINK \l "_密钥备份和恢复" </w:instrText>
      </w:r>
      <w:r>
        <w:fldChar w:fldCharType="separate"/>
      </w:r>
      <w:r>
        <w:rPr>
          <w:rStyle w:val="19"/>
          <w:rFonts w:hint="eastAsia" w:ascii="Times New Roman" w:hAnsi="宋体"/>
          <w:b/>
          <w:bCs/>
        </w:rPr>
        <w:t>3.6、密钥备份和恢复</w:t>
      </w:r>
      <w:r>
        <w:rPr>
          <w:rStyle w:val="19"/>
          <w:rFonts w:hint="eastAsia" w:ascii="Times New Roman" w:hAnsi="宋体"/>
          <w:b/>
          <w:bCs/>
        </w:rPr>
        <w:fldChar w:fldCharType="end"/>
      </w:r>
      <w:r>
        <w:rPr>
          <w:rFonts w:hint="eastAsia" w:ascii="Times New Roman" w:hAnsi="宋体"/>
          <w:b/>
          <w:bCs/>
        </w:rPr>
        <w:t>)。</w:t>
      </w:r>
    </w:p>
    <w:p>
      <w:pPr>
        <w:wordWrap w:val="0"/>
        <w:ind w:firstLine="480"/>
        <w:jc w:val="center"/>
        <w:rPr>
          <w:rFonts w:ascii="Times New Roman" w:hAnsi="宋体"/>
          <w:b/>
          <w:bCs/>
        </w:rPr>
      </w:pPr>
      <w:r>
        <w:drawing>
          <wp:inline distT="0" distB="0" distL="114300" distR="114300">
            <wp:extent cx="3246755" cy="4887595"/>
            <wp:effectExtent l="0" t="0" r="4445" b="1905"/>
            <wp:docPr id="1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
                    <pic:cNvPicPr>
                      <a:picLocks noChangeAspect="1"/>
                    </pic:cNvPicPr>
                  </pic:nvPicPr>
                  <pic:blipFill>
                    <a:blip r:embed="rId15"/>
                    <a:stretch>
                      <a:fillRect/>
                    </a:stretch>
                  </pic:blipFill>
                  <pic:spPr>
                    <a:xfrm>
                      <a:off x="0" y="0"/>
                      <a:ext cx="3246755" cy="4887595"/>
                    </a:xfrm>
                    <a:prstGeom prst="rect">
                      <a:avLst/>
                    </a:prstGeom>
                    <a:noFill/>
                    <a:ln>
                      <a:noFill/>
                    </a:ln>
                  </pic:spPr>
                </pic:pic>
              </a:graphicData>
            </a:graphic>
          </wp:inline>
        </w:drawing>
      </w:r>
    </w:p>
    <w:p>
      <w:pPr>
        <w:wordWrap w:val="0"/>
        <w:ind w:firstLine="482"/>
        <w:jc w:val="center"/>
        <w:rPr>
          <w:rFonts w:ascii="Times New Roman" w:hAnsi="宋体"/>
          <w:b/>
          <w:bCs/>
        </w:rPr>
      </w:pPr>
    </w:p>
    <w:p>
      <w:pPr>
        <w:ind w:firstLine="0" w:firstLineChars="0"/>
        <w:rPr>
          <w:rFonts w:ascii="Times New Roman"/>
        </w:rPr>
      </w:pPr>
    </w:p>
    <w:p>
      <w:pPr>
        <w:ind w:firstLine="480"/>
        <w:rPr>
          <w:rFonts w:ascii="Times New Roman"/>
        </w:rPr>
        <w:sectPr>
          <w:footerReference r:id="rId11" w:type="default"/>
          <w:pgSz w:w="11906" w:h="16839"/>
          <w:pgMar w:top="1440" w:right="1800" w:bottom="1440" w:left="1800" w:header="0" w:footer="630" w:gutter="0"/>
          <w:pgNumType w:fmt="numberInDash" w:start="1"/>
          <w:cols w:space="720" w:num="1"/>
        </w:sectPr>
      </w:pPr>
    </w:p>
    <w:p>
      <w:pPr>
        <w:pStyle w:val="2"/>
        <w:spacing w:before="340" w:after="330" w:line="578" w:lineRule="auto"/>
        <w:jc w:val="center"/>
        <w:rPr>
          <w:rFonts w:ascii="Times New Roman"/>
        </w:rPr>
      </w:pPr>
      <w:bookmarkStart w:id="15" w:name="_Toc86789465"/>
      <w:bookmarkStart w:id="16" w:name="_Toc23416"/>
      <w:bookmarkStart w:id="17" w:name="_Toc142930896"/>
      <w:r>
        <w:rPr>
          <w:rFonts w:hint="eastAsia" w:ascii="Times New Roman"/>
        </w:rPr>
        <w:t>电子营业执照小程序操作说明</w:t>
      </w:r>
      <w:bookmarkEnd w:id="15"/>
      <w:bookmarkEnd w:id="16"/>
      <w:bookmarkEnd w:id="17"/>
    </w:p>
    <w:p>
      <w:pPr>
        <w:pStyle w:val="3"/>
        <w:spacing w:before="260" w:after="260" w:line="416" w:lineRule="auto"/>
        <w:rPr>
          <w:rFonts w:ascii="Times New Roman" w:eastAsia="宋体"/>
        </w:rPr>
      </w:pPr>
      <w:bookmarkStart w:id="18" w:name="_Toc27900"/>
      <w:bookmarkStart w:id="19" w:name="_Toc142930897"/>
      <w:bookmarkStart w:id="20" w:name="_电子营业执照申领"/>
      <w:r>
        <w:rPr>
          <w:rFonts w:hint="eastAsia" w:ascii="Times New Roman" w:eastAsia="宋体"/>
        </w:rPr>
        <w:t>电子营业执照申领</w:t>
      </w:r>
      <w:bookmarkEnd w:id="18"/>
      <w:bookmarkEnd w:id="19"/>
    </w:p>
    <w:bookmarkEnd w:id="20"/>
    <w:p>
      <w:pPr>
        <w:pStyle w:val="4"/>
        <w:spacing w:line="360" w:lineRule="auto"/>
        <w:rPr>
          <w:rFonts w:ascii="Times New Roman"/>
          <w:sz w:val="28"/>
        </w:rPr>
      </w:pPr>
      <w:bookmarkStart w:id="21" w:name="_Toc21684"/>
      <w:bookmarkStart w:id="22" w:name="_下载执照"/>
      <w:r>
        <w:rPr>
          <w:rFonts w:hint="eastAsia" w:ascii="Times New Roman"/>
          <w:sz w:val="28"/>
        </w:rPr>
        <w:t>市场主体电子营业执照申领流程</w:t>
      </w:r>
    </w:p>
    <w:p>
      <w:pPr>
        <w:pStyle w:val="5"/>
        <w:numPr>
          <w:ilvl w:val="2"/>
          <w:numId w:val="0"/>
        </w:numPr>
        <w:spacing w:line="360" w:lineRule="auto"/>
        <w:rPr>
          <w:rFonts w:ascii="Times New Roman"/>
        </w:rPr>
      </w:pPr>
      <w:r>
        <w:rPr>
          <w:rFonts w:hint="eastAsia" w:ascii="Times New Roman"/>
        </w:rPr>
        <w:t>3.1.1.1、下载执照</w:t>
      </w:r>
      <w:bookmarkEnd w:id="21"/>
    </w:p>
    <w:bookmarkEnd w:id="22"/>
    <w:p>
      <w:pPr>
        <w:ind w:firstLine="480"/>
        <w:rPr>
          <w:rFonts w:ascii="Times New Roman"/>
          <w:bCs/>
        </w:rPr>
      </w:pPr>
      <w:r>
        <w:rPr>
          <w:rFonts w:hint="eastAsia" w:ascii="Times New Roman"/>
          <w:bCs/>
        </w:rPr>
        <w:t>法定代表人是电子营业执照的默认领取人。手机版电子营业执照的首次领取只能由法定代表人通过手机等移动终端完成。法定代表人领取手机版电子营业执照后，可自行或授权证照管理人员保管、持有、使用电子营业执照。法定代表人或者证照管理人员可授权办事人持电子营业执照办理相关的政务、商务、公共服务等业务。证照管理员和办事人经过授权后可下载电子营业执照并使用。</w:t>
      </w:r>
    </w:p>
    <w:p>
      <w:pPr>
        <w:ind w:firstLine="540"/>
        <w:rPr>
          <w:rFonts w:ascii="Times New Roman" w:hAnsi="宋体" w:cs="宋体"/>
          <w:szCs w:val="23"/>
        </w:rPr>
      </w:pPr>
      <w:r>
        <w:rPr>
          <w:rFonts w:ascii="Times New Roman" w:hAnsi="宋体" w:cs="宋体"/>
          <w:spacing w:val="15"/>
          <w:szCs w:val="23"/>
        </w:rPr>
        <w:t>其</w:t>
      </w:r>
      <w:r>
        <w:rPr>
          <w:rFonts w:ascii="Times New Roman" w:hAnsi="宋体" w:cs="宋体"/>
          <w:spacing w:val="8"/>
          <w:szCs w:val="23"/>
        </w:rPr>
        <w:t>下载流程主要分为以下几步：</w:t>
      </w:r>
    </w:p>
    <w:p>
      <w:pPr>
        <w:ind w:right="100" w:firstLine="544"/>
        <w:rPr>
          <w:rFonts w:ascii="Times New Roman" w:hAnsi="宋体" w:cs="宋体"/>
          <w:szCs w:val="23"/>
        </w:rPr>
      </w:pPr>
      <w:r>
        <w:rPr>
          <w:rFonts w:ascii="Times New Roman" w:hAnsi="宋体" w:cs="宋体"/>
          <w:spacing w:val="16"/>
          <w:szCs w:val="23"/>
        </w:rPr>
        <w:t>1)</w:t>
      </w:r>
      <w:r>
        <w:rPr>
          <w:rFonts w:ascii="Times New Roman" w:hAnsi="宋体" w:cs="宋体"/>
          <w:spacing w:val="9"/>
          <w:szCs w:val="23"/>
        </w:rPr>
        <w:t>进</w:t>
      </w:r>
      <w:r>
        <w:rPr>
          <w:rFonts w:ascii="Times New Roman" w:hAnsi="宋体" w:cs="宋体"/>
          <w:spacing w:val="8"/>
          <w:szCs w:val="23"/>
        </w:rPr>
        <w:t>行实名认证，只有通过实名认证才可以下载执照；如果实名认证不通</w:t>
      </w:r>
      <w:r>
        <w:rPr>
          <w:rFonts w:ascii="Times New Roman" w:hAnsi="宋体" w:cs="宋体"/>
          <w:spacing w:val="13"/>
          <w:szCs w:val="23"/>
        </w:rPr>
        <w:t>过</w:t>
      </w:r>
      <w:r>
        <w:rPr>
          <w:rFonts w:ascii="Times New Roman" w:hAnsi="宋体" w:cs="宋体"/>
          <w:spacing w:val="9"/>
          <w:szCs w:val="23"/>
        </w:rPr>
        <w:t>，需要到当地的市场监督部门扫码下载电子营业执照。</w:t>
      </w:r>
    </w:p>
    <w:p>
      <w:pPr>
        <w:ind w:firstLine="522"/>
        <w:rPr>
          <w:rFonts w:ascii="Times New Roman" w:hAnsi="宋体" w:cs="宋体"/>
          <w:b/>
          <w:bCs/>
          <w:szCs w:val="23"/>
        </w:rPr>
      </w:pPr>
      <w:r>
        <w:rPr>
          <w:rFonts w:ascii="Times New Roman" w:hAnsi="宋体" w:cs="宋体"/>
          <w:b/>
          <w:bCs/>
          <w:spacing w:val="10"/>
          <w:szCs w:val="23"/>
        </w:rPr>
        <w:t>微</w:t>
      </w:r>
      <w:r>
        <w:rPr>
          <w:rFonts w:ascii="Times New Roman" w:hAnsi="宋体" w:cs="宋体"/>
          <w:b/>
          <w:bCs/>
          <w:spacing w:val="7"/>
          <w:szCs w:val="23"/>
        </w:rPr>
        <w:t>信小程序：</w:t>
      </w:r>
    </w:p>
    <w:p>
      <w:pPr>
        <w:ind w:right="13" w:firstLine="544"/>
        <w:rPr>
          <w:rFonts w:ascii="Times New Roman" w:hAnsi="宋体" w:cs="宋体"/>
          <w:szCs w:val="23"/>
        </w:rPr>
      </w:pPr>
      <w:r>
        <w:rPr>
          <w:rFonts w:ascii="Times New Roman" w:hAnsi="宋体" w:cs="宋体"/>
          <w:spacing w:val="16"/>
          <w:szCs w:val="23"/>
        </w:rPr>
        <w:t>输入</w:t>
      </w:r>
      <w:r>
        <w:rPr>
          <w:rFonts w:ascii="Times New Roman" w:hAnsi="宋体" w:cs="宋体"/>
          <w:spacing w:val="15"/>
          <w:szCs w:val="23"/>
        </w:rPr>
        <w:t>实</w:t>
      </w:r>
      <w:r>
        <w:rPr>
          <w:rFonts w:ascii="Times New Roman" w:hAnsi="宋体" w:cs="宋体"/>
          <w:spacing w:val="8"/>
          <w:szCs w:val="23"/>
        </w:rPr>
        <w:t>名信息，包括姓名、身份证号和手机号，必须与微信支付绑卡用户的</w:t>
      </w:r>
      <w:r>
        <w:rPr>
          <w:rFonts w:ascii="Times New Roman" w:hAnsi="宋体" w:cs="宋体"/>
          <w:spacing w:val="9"/>
          <w:szCs w:val="23"/>
        </w:rPr>
        <w:t>信息实名信息保持一致，点击“授权”</w:t>
      </w:r>
      <w:r>
        <w:rPr>
          <w:rFonts w:ascii="Times New Roman" w:hAnsi="宋体" w:cs="宋体"/>
          <w:spacing w:val="7"/>
          <w:szCs w:val="23"/>
        </w:rPr>
        <w:t>。</w:t>
      </w:r>
    </w:p>
    <w:p>
      <w:pPr>
        <w:ind w:firstLine="480"/>
        <w:rPr>
          <w:rFonts w:ascii="Times New Roman"/>
        </w:rPr>
        <w:sectPr>
          <w:pgSz w:w="11906" w:h="16839"/>
          <w:pgMar w:top="1431" w:right="1785" w:bottom="0" w:left="1785" w:header="0" w:footer="0" w:gutter="0"/>
          <w:pgNumType w:fmt="numberInDash"/>
          <w:cols w:space="720" w:num="1"/>
        </w:sectPr>
      </w:pPr>
    </w:p>
    <w:p>
      <w:pPr>
        <w:spacing w:before="54" w:line="6451" w:lineRule="exact"/>
        <w:ind w:firstLine="480"/>
        <w:textAlignment w:val="center"/>
        <w:rPr>
          <w:rFonts w:ascii="Times New Roman"/>
        </w:rPr>
      </w:pPr>
      <w:r>
        <w:rPr>
          <w:rFonts w:ascii="Times New Roman"/>
        </w:rPr>
        <w:drawing>
          <wp:anchor distT="0" distB="0" distL="114300" distR="114300" simplePos="0" relativeHeight="251660288" behindDoc="0" locked="0" layoutInCell="0" allowOverlap="1">
            <wp:simplePos x="0" y="0"/>
            <wp:positionH relativeFrom="page">
              <wp:posOffset>3907155</wp:posOffset>
            </wp:positionH>
            <wp:positionV relativeFrom="paragraph">
              <wp:posOffset>34290</wp:posOffset>
            </wp:positionV>
            <wp:extent cx="1888490" cy="4091940"/>
            <wp:effectExtent l="0" t="0" r="16510" b="3810"/>
            <wp:wrapNone/>
            <wp:docPr id="2" name="IM 3"/>
            <wp:cNvGraphicFramePr/>
            <a:graphic xmlns:a="http://schemas.openxmlformats.org/drawingml/2006/main">
              <a:graphicData uri="http://schemas.openxmlformats.org/drawingml/2006/picture">
                <pic:pic xmlns:pic="http://schemas.openxmlformats.org/drawingml/2006/picture">
                  <pic:nvPicPr>
                    <pic:cNvPr id="2" name="IM 3"/>
                    <pic:cNvPicPr/>
                  </pic:nvPicPr>
                  <pic:blipFill>
                    <a:blip r:embed="rId16"/>
                    <a:stretch>
                      <a:fillRect/>
                    </a:stretch>
                  </pic:blipFill>
                  <pic:spPr>
                    <a:xfrm>
                      <a:off x="0" y="0"/>
                      <a:ext cx="1888490" cy="4091940"/>
                    </a:xfrm>
                    <a:prstGeom prst="rect">
                      <a:avLst/>
                    </a:prstGeom>
                    <a:noFill/>
                    <a:ln>
                      <a:noFill/>
                    </a:ln>
                  </pic:spPr>
                </pic:pic>
              </a:graphicData>
            </a:graphic>
          </wp:anchor>
        </w:drawing>
      </w:r>
      <w:r>
        <w:rPr>
          <w:rFonts w:ascii="Times New Roman"/>
        </w:rPr>
        <w:drawing>
          <wp:anchor distT="0" distB="0" distL="114300" distR="114300" simplePos="0" relativeHeight="251659264" behindDoc="0" locked="0" layoutInCell="0" allowOverlap="1">
            <wp:simplePos x="0" y="0"/>
            <wp:positionH relativeFrom="page">
              <wp:posOffset>3855720</wp:posOffset>
            </wp:positionH>
            <wp:positionV relativeFrom="paragraph">
              <wp:posOffset>4479925</wp:posOffset>
            </wp:positionV>
            <wp:extent cx="1905000" cy="4126865"/>
            <wp:effectExtent l="0" t="0" r="0" b="6985"/>
            <wp:wrapNone/>
            <wp:docPr id="1" name="IM 4"/>
            <wp:cNvGraphicFramePr/>
            <a:graphic xmlns:a="http://schemas.openxmlformats.org/drawingml/2006/main">
              <a:graphicData uri="http://schemas.openxmlformats.org/drawingml/2006/picture">
                <pic:pic xmlns:pic="http://schemas.openxmlformats.org/drawingml/2006/picture">
                  <pic:nvPicPr>
                    <pic:cNvPr id="1" name="IM 4"/>
                    <pic:cNvPicPr/>
                  </pic:nvPicPr>
                  <pic:blipFill>
                    <a:blip r:embed="rId17"/>
                    <a:stretch>
                      <a:fillRect/>
                    </a:stretch>
                  </pic:blipFill>
                  <pic:spPr>
                    <a:xfrm>
                      <a:off x="0" y="0"/>
                      <a:ext cx="1905000" cy="4126865"/>
                    </a:xfrm>
                    <a:prstGeom prst="rect">
                      <a:avLst/>
                    </a:prstGeom>
                    <a:noFill/>
                    <a:ln>
                      <a:noFill/>
                    </a:ln>
                  </pic:spPr>
                </pic:pic>
              </a:graphicData>
            </a:graphic>
          </wp:anchor>
        </w:drawing>
      </w:r>
      <w:r>
        <w:rPr>
          <w:rFonts w:ascii="Times New Roman"/>
        </w:rPr>
        <w:drawing>
          <wp:inline distT="0" distB="0" distL="114300" distR="114300">
            <wp:extent cx="1985645" cy="4096385"/>
            <wp:effectExtent l="0" t="0" r="14605" b="18415"/>
            <wp:docPr id="44" name="图片 3"/>
            <wp:cNvGraphicFramePr/>
            <a:graphic xmlns:a="http://schemas.openxmlformats.org/drawingml/2006/main">
              <a:graphicData uri="http://schemas.openxmlformats.org/drawingml/2006/picture">
                <pic:pic xmlns:pic="http://schemas.openxmlformats.org/drawingml/2006/picture">
                  <pic:nvPicPr>
                    <pic:cNvPr id="44" name="图片 3"/>
                    <pic:cNvPicPr/>
                  </pic:nvPicPr>
                  <pic:blipFill>
                    <a:blip r:embed="rId18"/>
                    <a:stretch>
                      <a:fillRect/>
                    </a:stretch>
                  </pic:blipFill>
                  <pic:spPr>
                    <a:xfrm>
                      <a:off x="0" y="0"/>
                      <a:ext cx="1985645" cy="4096385"/>
                    </a:xfrm>
                    <a:prstGeom prst="rect">
                      <a:avLst/>
                    </a:prstGeom>
                    <a:noFill/>
                    <a:ln>
                      <a:noFill/>
                    </a:ln>
                  </pic:spPr>
                </pic:pic>
              </a:graphicData>
            </a:graphic>
          </wp:inline>
        </w:drawing>
      </w:r>
    </w:p>
    <w:p>
      <w:pPr>
        <w:ind w:firstLine="544"/>
        <w:rPr>
          <w:rFonts w:ascii="Times New Roman" w:hAnsi="宋体" w:cs="宋体"/>
          <w:szCs w:val="23"/>
        </w:rPr>
      </w:pPr>
      <w:r>
        <w:rPr>
          <w:rFonts w:ascii="Times New Roman" w:hAnsi="宋体" w:cs="宋体"/>
          <w:spacing w:val="16"/>
          <w:szCs w:val="23"/>
        </w:rPr>
        <w:t>进</w:t>
      </w:r>
      <w:r>
        <w:rPr>
          <w:rFonts w:ascii="Times New Roman" w:hAnsi="宋体" w:cs="宋体"/>
          <w:spacing w:val="10"/>
          <w:szCs w:val="23"/>
        </w:rPr>
        <w:t>行</w:t>
      </w:r>
      <w:r>
        <w:rPr>
          <w:rFonts w:ascii="Times New Roman" w:hAnsi="宋体" w:cs="宋体"/>
          <w:spacing w:val="8"/>
          <w:szCs w:val="23"/>
        </w:rPr>
        <w:t>人脸识别，完成实名认证。</w:t>
      </w:r>
    </w:p>
    <w:p>
      <w:pPr>
        <w:spacing w:before="96" w:line="6497" w:lineRule="exact"/>
        <w:ind w:firstLine="0" w:firstLineChars="0"/>
        <w:textAlignment w:val="center"/>
        <w:rPr>
          <w:rFonts w:ascii="Times New Roman"/>
        </w:rPr>
      </w:pPr>
      <w:r>
        <w:rPr>
          <w:rFonts w:ascii="Times New Roman"/>
        </w:rPr>
        <w:drawing>
          <wp:inline distT="0" distB="0" distL="114300" distR="114300">
            <wp:extent cx="1903095" cy="4124960"/>
            <wp:effectExtent l="0" t="0" r="1905" b="8890"/>
            <wp:docPr id="45" name="图片 4"/>
            <wp:cNvGraphicFramePr/>
            <a:graphic xmlns:a="http://schemas.openxmlformats.org/drawingml/2006/main">
              <a:graphicData uri="http://schemas.openxmlformats.org/drawingml/2006/picture">
                <pic:pic xmlns:pic="http://schemas.openxmlformats.org/drawingml/2006/picture">
                  <pic:nvPicPr>
                    <pic:cNvPr id="45" name="图片 4"/>
                    <pic:cNvPicPr/>
                  </pic:nvPicPr>
                  <pic:blipFill>
                    <a:blip r:embed="rId19"/>
                    <a:stretch>
                      <a:fillRect/>
                    </a:stretch>
                  </pic:blipFill>
                  <pic:spPr>
                    <a:xfrm>
                      <a:off x="0" y="0"/>
                      <a:ext cx="1903095" cy="4124960"/>
                    </a:xfrm>
                    <a:prstGeom prst="rect">
                      <a:avLst/>
                    </a:prstGeom>
                    <a:noFill/>
                    <a:ln>
                      <a:noFill/>
                    </a:ln>
                  </pic:spPr>
                </pic:pic>
              </a:graphicData>
            </a:graphic>
          </wp:inline>
        </w:drawing>
      </w:r>
    </w:p>
    <w:p>
      <w:pPr>
        <w:ind w:firstLine="480"/>
        <w:rPr>
          <w:rFonts w:ascii="Times New Roman"/>
        </w:rPr>
        <w:sectPr>
          <w:pgSz w:w="11906" w:h="16839"/>
          <w:pgMar w:top="1431" w:right="1785" w:bottom="0" w:left="1785" w:header="0" w:footer="0" w:gutter="0"/>
          <w:pgNumType w:fmt="numberInDash"/>
          <w:cols w:space="720" w:num="1"/>
        </w:sectPr>
      </w:pPr>
    </w:p>
    <w:p>
      <w:pPr>
        <w:spacing w:before="123" w:line="377" w:lineRule="auto"/>
        <w:ind w:left="24" w:right="13" w:firstLine="480"/>
        <w:rPr>
          <w:rFonts w:ascii="Times New Roman" w:hAnsi="宋体" w:cs="宋体"/>
          <w:szCs w:val="23"/>
        </w:rPr>
      </w:pPr>
      <w:r>
        <w:rPr>
          <w:rFonts w:ascii="Times New Roman"/>
        </w:rPr>
        <w:drawing>
          <wp:anchor distT="0" distB="0" distL="114300" distR="114300" simplePos="0" relativeHeight="251661312" behindDoc="0" locked="0" layoutInCell="0" allowOverlap="1">
            <wp:simplePos x="0" y="0"/>
            <wp:positionH relativeFrom="page">
              <wp:posOffset>4152265</wp:posOffset>
            </wp:positionH>
            <wp:positionV relativeFrom="paragraph">
              <wp:posOffset>986155</wp:posOffset>
            </wp:positionV>
            <wp:extent cx="1752600" cy="3790315"/>
            <wp:effectExtent l="0" t="0" r="0" b="635"/>
            <wp:wrapNone/>
            <wp:docPr id="3" name="IM 7"/>
            <wp:cNvGraphicFramePr/>
            <a:graphic xmlns:a="http://schemas.openxmlformats.org/drawingml/2006/main">
              <a:graphicData uri="http://schemas.openxmlformats.org/drawingml/2006/picture">
                <pic:pic xmlns:pic="http://schemas.openxmlformats.org/drawingml/2006/picture">
                  <pic:nvPicPr>
                    <pic:cNvPr id="3" name="IM 7"/>
                    <pic:cNvPicPr/>
                  </pic:nvPicPr>
                  <pic:blipFill>
                    <a:blip r:embed="rId20"/>
                    <a:stretch>
                      <a:fillRect/>
                    </a:stretch>
                  </pic:blipFill>
                  <pic:spPr>
                    <a:xfrm>
                      <a:off x="0" y="0"/>
                      <a:ext cx="1752600" cy="3790315"/>
                    </a:xfrm>
                    <a:prstGeom prst="rect">
                      <a:avLst/>
                    </a:prstGeom>
                    <a:noFill/>
                    <a:ln>
                      <a:noFill/>
                    </a:ln>
                  </pic:spPr>
                </pic:pic>
              </a:graphicData>
            </a:graphic>
          </wp:anchor>
        </w:drawing>
      </w:r>
      <w:r>
        <w:rPr>
          <w:rFonts w:ascii="Times New Roman" w:hAnsi="宋体" w:cs="宋体"/>
          <w:spacing w:val="15"/>
          <w:szCs w:val="23"/>
        </w:rPr>
        <w:t>2</w:t>
      </w:r>
      <w:r>
        <w:rPr>
          <w:rFonts w:ascii="Times New Roman" w:hAnsi="宋体" w:cs="宋体"/>
          <w:spacing w:val="9"/>
          <w:szCs w:val="23"/>
        </w:rPr>
        <w:t>)通过实名认证后，选择企业所在的登记地，显示该登记地的所有可下载</w:t>
      </w:r>
      <w:r>
        <w:rPr>
          <w:rFonts w:ascii="Times New Roman" w:hAnsi="宋体" w:cs="宋体"/>
          <w:spacing w:val="8"/>
          <w:szCs w:val="23"/>
        </w:rPr>
        <w:t>和</w:t>
      </w:r>
      <w:r>
        <w:rPr>
          <w:rFonts w:ascii="Times New Roman" w:hAnsi="宋体" w:cs="宋体"/>
          <w:spacing w:val="7"/>
          <w:szCs w:val="23"/>
        </w:rPr>
        <w:t>已下载的执照记录，在“可下载执照记录”中选择企业名称，下载该企业的电</w:t>
      </w:r>
      <w:r>
        <w:rPr>
          <w:rFonts w:ascii="Times New Roman" w:hAnsi="宋体" w:cs="宋体"/>
          <w:spacing w:val="9"/>
          <w:szCs w:val="23"/>
        </w:rPr>
        <w:t>子</w:t>
      </w:r>
      <w:r>
        <w:rPr>
          <w:rFonts w:ascii="Times New Roman" w:hAnsi="宋体" w:cs="宋体"/>
          <w:spacing w:val="6"/>
          <w:szCs w:val="23"/>
        </w:rPr>
        <w:t>营业执照。</w:t>
      </w:r>
    </w:p>
    <w:p>
      <w:pPr>
        <w:spacing w:line="6000" w:lineRule="exact"/>
        <w:ind w:firstLine="0" w:firstLineChars="0"/>
        <w:textAlignment w:val="center"/>
        <w:rPr>
          <w:rFonts w:ascii="Times New Roman"/>
        </w:rPr>
      </w:pPr>
      <w:r>
        <w:rPr>
          <w:rFonts w:ascii="Times New Roman"/>
        </w:rPr>
        <w:drawing>
          <wp:inline distT="0" distB="0" distL="114300" distR="114300">
            <wp:extent cx="1757045" cy="3810000"/>
            <wp:effectExtent l="0" t="0" r="14605" b="0"/>
            <wp:docPr id="46" name="图片 5"/>
            <wp:cNvGraphicFramePr/>
            <a:graphic xmlns:a="http://schemas.openxmlformats.org/drawingml/2006/main">
              <a:graphicData uri="http://schemas.openxmlformats.org/drawingml/2006/picture">
                <pic:pic xmlns:pic="http://schemas.openxmlformats.org/drawingml/2006/picture">
                  <pic:nvPicPr>
                    <pic:cNvPr id="46" name="图片 5"/>
                    <pic:cNvPicPr/>
                  </pic:nvPicPr>
                  <pic:blipFill>
                    <a:blip r:embed="rId21"/>
                    <a:stretch>
                      <a:fillRect/>
                    </a:stretch>
                  </pic:blipFill>
                  <pic:spPr>
                    <a:xfrm>
                      <a:off x="0" y="0"/>
                      <a:ext cx="1757045" cy="3810000"/>
                    </a:xfrm>
                    <a:prstGeom prst="rect">
                      <a:avLst/>
                    </a:prstGeom>
                    <a:noFill/>
                    <a:ln>
                      <a:noFill/>
                    </a:ln>
                  </pic:spPr>
                </pic:pic>
              </a:graphicData>
            </a:graphic>
          </wp:inline>
        </w:drawing>
      </w:r>
    </w:p>
    <w:p>
      <w:pPr>
        <w:ind w:right="160" w:firstLine="536"/>
        <w:rPr>
          <w:rFonts w:ascii="Times New Roman" w:hAnsi="宋体" w:cs="宋体"/>
          <w:szCs w:val="23"/>
        </w:rPr>
      </w:pPr>
      <w:r>
        <w:rPr>
          <w:rFonts w:ascii="Times New Roman" w:hAnsi="宋体" w:cs="宋体"/>
          <w:spacing w:val="14"/>
          <w:szCs w:val="23"/>
        </w:rPr>
        <w:t>3)</w:t>
      </w:r>
      <w:r>
        <w:rPr>
          <w:rFonts w:ascii="Times New Roman" w:hAnsi="宋体" w:cs="宋体"/>
          <w:spacing w:val="7"/>
          <w:szCs w:val="23"/>
        </w:rPr>
        <w:t>下载电子营业执照前，需要阅读并同意《执照下载声明》。如果</w:t>
      </w:r>
      <w:r>
        <w:rPr>
          <w:rFonts w:ascii="Times New Roman" w:hAnsi="宋体" w:cs="宋体"/>
          <w:spacing w:val="9"/>
          <w:szCs w:val="23"/>
        </w:rPr>
        <w:t>修改过密码，下载时需要输入修改后的密码</w:t>
      </w:r>
      <w:r>
        <w:rPr>
          <w:rFonts w:ascii="Times New Roman" w:hAnsi="宋体" w:cs="宋体"/>
          <w:spacing w:val="8"/>
          <w:szCs w:val="23"/>
        </w:rPr>
        <w:t>。</w:t>
      </w:r>
    </w:p>
    <w:p>
      <w:pPr>
        <w:ind w:firstLine="480"/>
        <w:rPr>
          <w:rFonts w:ascii="Times New Roman"/>
        </w:rPr>
        <w:sectPr>
          <w:pgSz w:w="11906" w:h="16839"/>
          <w:pgMar w:top="1431" w:right="1785" w:bottom="0" w:left="1785" w:header="0" w:footer="0" w:gutter="0"/>
          <w:pgNumType w:fmt="numberInDash"/>
          <w:cols w:space="720" w:num="1"/>
        </w:sectPr>
      </w:pPr>
    </w:p>
    <w:p>
      <w:pPr>
        <w:spacing w:before="143" w:line="5961" w:lineRule="exact"/>
        <w:ind w:firstLine="480"/>
        <w:textAlignment w:val="center"/>
        <w:rPr>
          <w:rFonts w:ascii="Times New Roman"/>
        </w:rPr>
      </w:pPr>
      <w:r>
        <w:rPr>
          <w:rFonts w:ascii="Times New Roman"/>
        </w:rPr>
        <w:drawing>
          <wp:anchor distT="0" distB="0" distL="114300" distR="114300" simplePos="0" relativeHeight="251663360" behindDoc="0" locked="0" layoutInCell="0" allowOverlap="1">
            <wp:simplePos x="0" y="0"/>
            <wp:positionH relativeFrom="page">
              <wp:posOffset>4244975</wp:posOffset>
            </wp:positionH>
            <wp:positionV relativeFrom="paragraph">
              <wp:posOffset>45085</wp:posOffset>
            </wp:positionV>
            <wp:extent cx="1744980" cy="3780790"/>
            <wp:effectExtent l="0" t="0" r="7620" b="10160"/>
            <wp:wrapNone/>
            <wp:docPr id="5" name="IM 9"/>
            <wp:cNvGraphicFramePr/>
            <a:graphic xmlns:a="http://schemas.openxmlformats.org/drawingml/2006/main">
              <a:graphicData uri="http://schemas.openxmlformats.org/drawingml/2006/picture">
                <pic:pic xmlns:pic="http://schemas.openxmlformats.org/drawingml/2006/picture">
                  <pic:nvPicPr>
                    <pic:cNvPr id="5" name="IM 9"/>
                    <pic:cNvPicPr/>
                  </pic:nvPicPr>
                  <pic:blipFill>
                    <a:blip r:embed="rId22"/>
                    <a:stretch>
                      <a:fillRect/>
                    </a:stretch>
                  </pic:blipFill>
                  <pic:spPr>
                    <a:xfrm>
                      <a:off x="0" y="0"/>
                      <a:ext cx="1744980" cy="3780790"/>
                    </a:xfrm>
                    <a:prstGeom prst="rect">
                      <a:avLst/>
                    </a:prstGeom>
                    <a:noFill/>
                    <a:ln>
                      <a:noFill/>
                    </a:ln>
                  </pic:spPr>
                </pic:pic>
              </a:graphicData>
            </a:graphic>
          </wp:anchor>
        </w:drawing>
      </w:r>
      <w:r>
        <w:rPr>
          <w:rFonts w:ascii="Times New Roman"/>
        </w:rPr>
        <w:drawing>
          <wp:inline distT="0" distB="0" distL="114300" distR="114300">
            <wp:extent cx="1750695" cy="3785235"/>
            <wp:effectExtent l="0" t="0" r="1905" b="5715"/>
            <wp:docPr id="47" name="图片 6"/>
            <wp:cNvGraphicFramePr/>
            <a:graphic xmlns:a="http://schemas.openxmlformats.org/drawingml/2006/main">
              <a:graphicData uri="http://schemas.openxmlformats.org/drawingml/2006/picture">
                <pic:pic xmlns:pic="http://schemas.openxmlformats.org/drawingml/2006/picture">
                  <pic:nvPicPr>
                    <pic:cNvPr id="47" name="图片 6"/>
                    <pic:cNvPicPr/>
                  </pic:nvPicPr>
                  <pic:blipFill>
                    <a:blip r:embed="rId23"/>
                    <a:stretch>
                      <a:fillRect/>
                    </a:stretch>
                  </pic:blipFill>
                  <pic:spPr>
                    <a:xfrm>
                      <a:off x="0" y="0"/>
                      <a:ext cx="1750695" cy="3785235"/>
                    </a:xfrm>
                    <a:prstGeom prst="rect">
                      <a:avLst/>
                    </a:prstGeom>
                    <a:noFill/>
                    <a:ln>
                      <a:noFill/>
                    </a:ln>
                  </pic:spPr>
                </pic:pic>
              </a:graphicData>
            </a:graphic>
          </wp:inline>
        </w:drawing>
      </w:r>
    </w:p>
    <w:p>
      <w:pPr>
        <w:spacing w:before="257" w:line="383" w:lineRule="auto"/>
        <w:ind w:left="49" w:right="13" w:firstLine="480"/>
        <w:rPr>
          <w:rFonts w:ascii="Times New Roman" w:hAnsi="宋体" w:cs="宋体"/>
          <w:szCs w:val="23"/>
        </w:rPr>
      </w:pPr>
      <w:r>
        <w:rPr>
          <w:rFonts w:ascii="Times New Roman"/>
        </w:rPr>
        <w:drawing>
          <wp:anchor distT="0" distB="0" distL="114300" distR="114300" simplePos="0" relativeHeight="251662336" behindDoc="0" locked="0" layoutInCell="0" allowOverlap="1">
            <wp:simplePos x="0" y="0"/>
            <wp:positionH relativeFrom="page">
              <wp:posOffset>4006850</wp:posOffset>
            </wp:positionH>
            <wp:positionV relativeFrom="paragraph">
              <wp:posOffset>760095</wp:posOffset>
            </wp:positionV>
            <wp:extent cx="1915795" cy="4154170"/>
            <wp:effectExtent l="0" t="0" r="8255" b="17780"/>
            <wp:wrapNone/>
            <wp:docPr id="4" name="IM 10"/>
            <wp:cNvGraphicFramePr/>
            <a:graphic xmlns:a="http://schemas.openxmlformats.org/drawingml/2006/main">
              <a:graphicData uri="http://schemas.openxmlformats.org/drawingml/2006/picture">
                <pic:pic xmlns:pic="http://schemas.openxmlformats.org/drawingml/2006/picture">
                  <pic:nvPicPr>
                    <pic:cNvPr id="4" name="IM 10"/>
                    <pic:cNvPicPr/>
                  </pic:nvPicPr>
                  <pic:blipFill>
                    <a:blip r:embed="rId24"/>
                    <a:stretch>
                      <a:fillRect/>
                    </a:stretch>
                  </pic:blipFill>
                  <pic:spPr>
                    <a:xfrm>
                      <a:off x="0" y="0"/>
                      <a:ext cx="1915795" cy="4154170"/>
                    </a:xfrm>
                    <a:prstGeom prst="rect">
                      <a:avLst/>
                    </a:prstGeom>
                    <a:noFill/>
                    <a:ln>
                      <a:noFill/>
                    </a:ln>
                  </pic:spPr>
                </pic:pic>
              </a:graphicData>
            </a:graphic>
          </wp:anchor>
        </w:drawing>
      </w:r>
      <w:r>
        <w:rPr>
          <w:rFonts w:ascii="Times New Roman" w:hAnsi="宋体" w:cs="宋体"/>
          <w:spacing w:val="7"/>
          <w:szCs w:val="23"/>
        </w:rPr>
        <w:t>4</w:t>
      </w:r>
      <w:r>
        <w:rPr>
          <w:rFonts w:ascii="Times New Roman" w:hAnsi="宋体" w:cs="宋体"/>
          <w:spacing w:val="5"/>
          <w:szCs w:val="23"/>
        </w:rPr>
        <w:t>)执照下载成功后，可以继续下载其他的执照；也可以修改本手机当前</w:t>
      </w:r>
      <w:r>
        <w:rPr>
          <w:rFonts w:ascii="Times New Roman" w:hAnsi="宋体" w:cs="宋体"/>
          <w:szCs w:val="23"/>
        </w:rPr>
        <w:t>APP</w:t>
      </w:r>
      <w:r>
        <w:rPr>
          <w:rFonts w:ascii="Times New Roman" w:hAnsi="宋体" w:cs="宋体"/>
          <w:spacing w:val="16"/>
          <w:szCs w:val="23"/>
        </w:rPr>
        <w:t>已</w:t>
      </w:r>
      <w:r>
        <w:rPr>
          <w:rFonts w:ascii="Times New Roman" w:hAnsi="宋体" w:cs="宋体"/>
          <w:spacing w:val="8"/>
          <w:szCs w:val="23"/>
        </w:rPr>
        <w:t>经下载的所有执照的密码，或者返回主页进行其他的操作。</w:t>
      </w:r>
    </w:p>
    <w:p>
      <w:pPr>
        <w:spacing w:line="6583" w:lineRule="exact"/>
        <w:ind w:firstLine="480"/>
        <w:jc w:val="center"/>
        <w:textAlignment w:val="center"/>
        <w:rPr>
          <w:rFonts w:ascii="Times New Roman"/>
        </w:rPr>
      </w:pPr>
      <w:r>
        <w:rPr>
          <w:rFonts w:ascii="Times New Roman"/>
        </w:rPr>
        <w:drawing>
          <wp:anchor distT="0" distB="0" distL="114300" distR="114300" simplePos="0" relativeHeight="251664384" behindDoc="0" locked="0" layoutInCell="1" allowOverlap="1">
            <wp:simplePos x="0" y="0"/>
            <wp:positionH relativeFrom="column">
              <wp:posOffset>185420</wp:posOffset>
            </wp:positionH>
            <wp:positionV relativeFrom="paragraph">
              <wp:posOffset>14605</wp:posOffset>
            </wp:positionV>
            <wp:extent cx="1927225" cy="4180205"/>
            <wp:effectExtent l="0" t="0" r="15875" b="10795"/>
            <wp:wrapNone/>
            <wp:docPr id="6" name="图片 17"/>
            <wp:cNvGraphicFramePr/>
            <a:graphic xmlns:a="http://schemas.openxmlformats.org/drawingml/2006/main">
              <a:graphicData uri="http://schemas.openxmlformats.org/drawingml/2006/picture">
                <pic:pic xmlns:pic="http://schemas.openxmlformats.org/drawingml/2006/picture">
                  <pic:nvPicPr>
                    <pic:cNvPr id="6" name="图片 17"/>
                    <pic:cNvPicPr/>
                  </pic:nvPicPr>
                  <pic:blipFill>
                    <a:blip r:embed="rId25"/>
                    <a:stretch>
                      <a:fillRect/>
                    </a:stretch>
                  </pic:blipFill>
                  <pic:spPr>
                    <a:xfrm>
                      <a:off x="0" y="0"/>
                      <a:ext cx="1927225" cy="4180205"/>
                    </a:xfrm>
                    <a:prstGeom prst="rect">
                      <a:avLst/>
                    </a:prstGeom>
                    <a:noFill/>
                    <a:ln>
                      <a:noFill/>
                    </a:ln>
                  </pic:spPr>
                </pic:pic>
              </a:graphicData>
            </a:graphic>
          </wp:anchor>
        </w:drawing>
      </w:r>
    </w:p>
    <w:p>
      <w:pPr>
        <w:pStyle w:val="5"/>
        <w:numPr>
          <w:ilvl w:val="2"/>
          <w:numId w:val="0"/>
        </w:numPr>
        <w:spacing w:line="360" w:lineRule="auto"/>
        <w:rPr>
          <w:rFonts w:ascii="Times New Roman"/>
        </w:rPr>
      </w:pPr>
      <w:bookmarkStart w:id="23" w:name="_Toc1972"/>
      <w:r>
        <w:rPr>
          <w:rFonts w:hint="eastAsia" w:ascii="Times New Roman"/>
        </w:rPr>
        <w:t>3.1.1.2、授权他人管理执照</w:t>
      </w:r>
      <w:bookmarkEnd w:id="23"/>
    </w:p>
    <w:p>
      <w:pPr>
        <w:ind w:firstLine="544"/>
        <w:rPr>
          <w:rFonts w:ascii="Times New Roman" w:hAnsi="宋体" w:cs="宋体"/>
        </w:rPr>
      </w:pPr>
      <w:r>
        <w:rPr>
          <w:rFonts w:ascii="Times New Roman" w:hAnsi="宋体" w:cs="宋体"/>
          <w:spacing w:val="16"/>
        </w:rPr>
        <w:t>法定</w:t>
      </w:r>
      <w:r>
        <w:rPr>
          <w:rFonts w:ascii="Times New Roman" w:hAnsi="宋体" w:cs="宋体"/>
          <w:spacing w:val="14"/>
        </w:rPr>
        <w:t>代</w:t>
      </w:r>
      <w:r>
        <w:rPr>
          <w:rFonts w:ascii="Times New Roman" w:hAnsi="宋体" w:cs="宋体"/>
          <w:spacing w:val="8"/>
        </w:rPr>
        <w:t>表人领取手机版电子营业执照后，可自行或授权证照管理员对该电子</w:t>
      </w:r>
      <w:r>
        <w:rPr>
          <w:rFonts w:ascii="Times New Roman" w:hAnsi="宋体" w:cs="宋体"/>
          <w:spacing w:val="16"/>
        </w:rPr>
        <w:t>营</w:t>
      </w:r>
      <w:r>
        <w:rPr>
          <w:rFonts w:ascii="Times New Roman" w:hAnsi="宋体" w:cs="宋体"/>
          <w:spacing w:val="13"/>
        </w:rPr>
        <w:t>业</w:t>
      </w:r>
      <w:r>
        <w:rPr>
          <w:rFonts w:ascii="Times New Roman" w:hAnsi="宋体" w:cs="宋体"/>
          <w:spacing w:val="8"/>
        </w:rPr>
        <w:t>执照进行日常的管理和使用。一个市场主体最多可以添加五名证照管理员。</w:t>
      </w:r>
    </w:p>
    <w:p>
      <w:pPr>
        <w:ind w:right="295" w:firstLine="546"/>
        <w:rPr>
          <w:rFonts w:ascii="Times New Roman" w:hAnsi="宋体" w:cs="宋体"/>
          <w:spacing w:val="8"/>
        </w:rPr>
      </w:pPr>
      <w:r>
        <w:rPr>
          <w:rFonts w:ascii="Times New Roman" w:hAnsi="宋体" w:cs="宋体"/>
          <w:b/>
          <w:bCs/>
          <w:spacing w:val="16"/>
        </w:rPr>
        <w:t>证照</w:t>
      </w:r>
      <w:r>
        <w:rPr>
          <w:rFonts w:ascii="Times New Roman" w:hAnsi="宋体" w:cs="宋体"/>
          <w:b/>
          <w:bCs/>
          <w:spacing w:val="11"/>
        </w:rPr>
        <w:t>管</w:t>
      </w:r>
      <w:r>
        <w:rPr>
          <w:rFonts w:ascii="Times New Roman" w:hAnsi="宋体" w:cs="宋体"/>
          <w:b/>
          <w:bCs/>
          <w:spacing w:val="8"/>
        </w:rPr>
        <w:t>理员：</w:t>
      </w:r>
      <w:r>
        <w:rPr>
          <w:rFonts w:ascii="Times New Roman" w:hAnsi="宋体" w:cs="宋体"/>
          <w:spacing w:val="8"/>
        </w:rPr>
        <w:t>被法定代表人授权保管、持有、使用电子营业执照的人员。</w:t>
      </w:r>
    </w:p>
    <w:p>
      <w:pPr>
        <w:ind w:right="295" w:firstLine="518"/>
        <w:rPr>
          <w:rFonts w:ascii="Times New Roman" w:hAnsi="宋体" w:cs="宋体"/>
          <w:b/>
          <w:bCs/>
        </w:rPr>
      </w:pPr>
      <w:r>
        <w:rPr>
          <w:rFonts w:ascii="Times New Roman" w:hAnsi="宋体" w:cs="宋体"/>
          <w:b/>
          <w:bCs/>
          <w:spacing w:val="9"/>
        </w:rPr>
        <w:t>添加证照管理员</w:t>
      </w:r>
    </w:p>
    <w:p>
      <w:pPr>
        <w:ind w:right="53" w:firstLine="544"/>
        <w:rPr>
          <w:rFonts w:ascii="Times New Roman" w:hAnsi="宋体" w:cs="宋体"/>
        </w:rPr>
      </w:pPr>
      <w:r>
        <w:rPr>
          <w:rFonts w:ascii="Times New Roman" w:hAnsi="宋体" w:cs="宋体"/>
          <w:spacing w:val="16"/>
        </w:rPr>
        <w:t>法定</w:t>
      </w:r>
      <w:r>
        <w:rPr>
          <w:rFonts w:ascii="Times New Roman" w:hAnsi="宋体" w:cs="宋体"/>
          <w:spacing w:val="14"/>
        </w:rPr>
        <w:t>代</w:t>
      </w:r>
      <w:r>
        <w:rPr>
          <w:rFonts w:ascii="Times New Roman" w:hAnsi="宋体" w:cs="宋体"/>
          <w:spacing w:val="8"/>
        </w:rPr>
        <w:t>表人录入证照管理员的相关信息。信息保存成功后，该证照管理员可</w:t>
      </w:r>
      <w:r>
        <w:rPr>
          <w:rFonts w:ascii="Times New Roman" w:hAnsi="宋体" w:cs="宋体"/>
          <w:spacing w:val="12"/>
        </w:rPr>
        <w:t>以</w:t>
      </w:r>
      <w:r>
        <w:rPr>
          <w:rFonts w:ascii="Times New Roman" w:hAnsi="宋体" w:cs="宋体"/>
          <w:spacing w:val="9"/>
        </w:rPr>
        <w:t>去</w:t>
      </w:r>
      <w:r>
        <w:rPr>
          <w:rFonts w:ascii="Times New Roman" w:hAnsi="宋体" w:cs="宋体"/>
          <w:spacing w:val="6"/>
        </w:rPr>
        <w:t>下载执照并使用。如果该公司已有五个证照管理员，则不允许添加。如果想</w:t>
      </w:r>
      <w:r>
        <w:rPr>
          <w:rFonts w:ascii="Times New Roman" w:hAnsi="宋体" w:cs="宋体"/>
          <w:spacing w:val="13"/>
        </w:rPr>
        <w:t>要</w:t>
      </w:r>
      <w:r>
        <w:rPr>
          <w:rFonts w:ascii="Times New Roman" w:hAnsi="宋体" w:cs="宋体"/>
          <w:spacing w:val="9"/>
        </w:rPr>
        <w:t>添加新的证照管理员，需要删除已添加的证照管理员。</w:t>
      </w:r>
    </w:p>
    <w:p>
      <w:pPr>
        <w:spacing w:before="116" w:line="6447" w:lineRule="exact"/>
        <w:ind w:firstLine="0" w:firstLineChars="0"/>
        <w:jc w:val="center"/>
        <w:textAlignment w:val="center"/>
        <w:rPr>
          <w:rFonts w:ascii="Times New Roman"/>
        </w:rPr>
      </w:pPr>
      <w:r>
        <w:rPr>
          <w:rFonts w:ascii="Times New Roman"/>
        </w:rPr>
        <w:drawing>
          <wp:inline distT="0" distB="0" distL="114300" distR="114300">
            <wp:extent cx="1887855" cy="4093210"/>
            <wp:effectExtent l="0" t="0" r="17145" b="2540"/>
            <wp:docPr id="48" name="图片 7"/>
            <wp:cNvGraphicFramePr/>
            <a:graphic xmlns:a="http://schemas.openxmlformats.org/drawingml/2006/main">
              <a:graphicData uri="http://schemas.openxmlformats.org/drawingml/2006/picture">
                <pic:pic xmlns:pic="http://schemas.openxmlformats.org/drawingml/2006/picture">
                  <pic:nvPicPr>
                    <pic:cNvPr id="48" name="图片 7"/>
                    <pic:cNvPicPr/>
                  </pic:nvPicPr>
                  <pic:blipFill>
                    <a:blip r:embed="rId26"/>
                    <a:stretch>
                      <a:fillRect/>
                    </a:stretch>
                  </pic:blipFill>
                  <pic:spPr>
                    <a:xfrm>
                      <a:off x="0" y="0"/>
                      <a:ext cx="1887855" cy="4093210"/>
                    </a:xfrm>
                    <a:prstGeom prst="rect">
                      <a:avLst/>
                    </a:prstGeom>
                    <a:noFill/>
                    <a:ln>
                      <a:noFill/>
                    </a:ln>
                  </pic:spPr>
                </pic:pic>
              </a:graphicData>
            </a:graphic>
          </wp:inline>
        </w:drawing>
      </w:r>
    </w:p>
    <w:p>
      <w:pPr>
        <w:ind w:firstLine="480"/>
        <w:rPr>
          <w:rFonts w:ascii="Times New Roman"/>
        </w:rPr>
        <w:sectPr>
          <w:pgSz w:w="11906" w:h="16839"/>
          <w:pgMar w:top="1431" w:right="1745" w:bottom="0" w:left="1785" w:header="0" w:footer="0" w:gutter="0"/>
          <w:pgNumType w:fmt="numberInDash"/>
          <w:cols w:space="720" w:num="1"/>
        </w:sectPr>
      </w:pPr>
    </w:p>
    <w:p>
      <w:pPr>
        <w:pStyle w:val="5"/>
        <w:numPr>
          <w:ilvl w:val="2"/>
          <w:numId w:val="0"/>
        </w:numPr>
        <w:spacing w:line="360" w:lineRule="auto"/>
        <w:rPr>
          <w:rFonts w:ascii="Times New Roman"/>
        </w:rPr>
      </w:pPr>
      <w:bookmarkStart w:id="24" w:name="_Toc13165"/>
      <w:bookmarkStart w:id="25" w:name="_授权他人使用执照"/>
      <w:r>
        <w:rPr>
          <w:rFonts w:hint="eastAsia" w:ascii="Times New Roman"/>
        </w:rPr>
        <w:t>3.1.1.3、授权他人使用执照</w:t>
      </w:r>
      <w:bookmarkEnd w:id="24"/>
    </w:p>
    <w:bookmarkEnd w:id="25"/>
    <w:p>
      <w:pPr>
        <w:ind w:right="35" w:firstLine="530"/>
        <w:rPr>
          <w:rFonts w:ascii="Times New Roman" w:hAnsi="宋体" w:cs="宋体"/>
          <w:bCs/>
        </w:rPr>
      </w:pPr>
      <w:r>
        <w:rPr>
          <w:rFonts w:hint="eastAsia" w:ascii="Times New Roman" w:hAnsi="宋体" w:cs="宋体"/>
          <w:b/>
          <w:bCs/>
          <w:spacing w:val="12"/>
        </w:rPr>
        <w:t>办事人</w:t>
      </w:r>
      <w:r>
        <w:rPr>
          <w:rFonts w:hint="eastAsia" w:ascii="Times New Roman" w:hAnsi="宋体" w:cs="宋体"/>
          <w:spacing w:val="12"/>
        </w:rPr>
        <w:t>：</w:t>
      </w:r>
      <w:r>
        <w:rPr>
          <w:rFonts w:hint="eastAsia" w:ascii="Times New Roman" w:hAnsi="宋体" w:cs="宋体"/>
          <w:bCs/>
        </w:rPr>
        <w:t>被法定代表人或证照管理人员授权持电子营业执照办理相关的政务、商务、公共服务等业务的人员。</w:t>
      </w:r>
    </w:p>
    <w:p>
      <w:pPr>
        <w:ind w:firstLine="526"/>
        <w:outlineLvl w:val="4"/>
        <w:rPr>
          <w:rFonts w:ascii="Times New Roman" w:hAnsi="宋体" w:cs="宋体"/>
          <w:b/>
          <w:bCs/>
        </w:rPr>
      </w:pPr>
      <w:r>
        <w:rPr>
          <w:rFonts w:hint="eastAsia" w:ascii="Times New Roman" w:hAnsi="宋体" w:cs="宋体"/>
          <w:b/>
          <w:bCs/>
          <w:spacing w:val="11"/>
        </w:rPr>
        <w:t>1</w:t>
      </w:r>
      <w:r>
        <w:rPr>
          <w:rFonts w:hint="eastAsia" w:ascii="Times New Roman" w:hAnsi="宋体" w:cs="宋体"/>
          <w:b/>
          <w:bCs/>
          <w:spacing w:val="6"/>
        </w:rPr>
        <w:t>)</w:t>
      </w:r>
      <w:r>
        <w:rPr>
          <w:rFonts w:hint="eastAsia" w:ascii="Times New Roman" w:hAnsi="宋体" w:cs="宋体"/>
          <w:b/>
          <w:bCs/>
          <w:spacing w:val="9"/>
        </w:rPr>
        <w:t>添加授权信</w:t>
      </w:r>
      <w:r>
        <w:rPr>
          <w:rFonts w:hint="eastAsia" w:ascii="Times New Roman" w:hAnsi="宋体" w:cs="宋体"/>
          <w:b/>
          <w:bCs/>
          <w:spacing w:val="8"/>
        </w:rPr>
        <w:t>息</w:t>
      </w:r>
    </w:p>
    <w:p>
      <w:pPr>
        <w:ind w:right="35" w:firstLine="560"/>
        <w:rPr>
          <w:rFonts w:ascii="Times New Roman" w:hAnsi="宋体" w:cs="宋体"/>
        </w:rPr>
      </w:pPr>
      <w:r>
        <w:rPr>
          <w:rFonts w:hint="eastAsia" w:ascii="Times New Roman" w:hAnsi="宋体" w:cs="宋体"/>
          <w:spacing w:val="20"/>
        </w:rPr>
        <w:t>法</w:t>
      </w:r>
      <w:r>
        <w:rPr>
          <w:rFonts w:hint="eastAsia" w:ascii="Times New Roman" w:hAnsi="宋体" w:cs="宋体"/>
          <w:spacing w:val="11"/>
        </w:rPr>
        <w:t>定</w:t>
      </w:r>
      <w:r>
        <w:rPr>
          <w:rFonts w:hint="eastAsia" w:ascii="Times New Roman" w:hAnsi="宋体" w:cs="宋体"/>
          <w:spacing w:val="10"/>
        </w:rPr>
        <w:t>代表人或证照管理员录入授权信息并选择被授权的办事人(如果该办事</w:t>
      </w:r>
      <w:r>
        <w:rPr>
          <w:rFonts w:hint="eastAsia" w:ascii="Times New Roman" w:hAnsi="宋体" w:cs="宋体"/>
          <w:spacing w:val="7"/>
        </w:rPr>
        <w:t>人不在列表中，或者企业没有办事人，则需要添加)，授权信息保存成功后，</w:t>
      </w:r>
      <w:r>
        <w:rPr>
          <w:rFonts w:hint="eastAsia" w:ascii="Times New Roman" w:hAnsi="宋体" w:cs="宋体"/>
          <w:spacing w:val="2"/>
        </w:rPr>
        <w:t>办</w:t>
      </w:r>
      <w:r>
        <w:rPr>
          <w:rFonts w:hint="eastAsia" w:ascii="Times New Roman" w:hAnsi="宋体" w:cs="宋体"/>
          <w:spacing w:val="18"/>
        </w:rPr>
        <w:t>事</w:t>
      </w:r>
      <w:r>
        <w:rPr>
          <w:rFonts w:hint="eastAsia" w:ascii="Times New Roman" w:hAnsi="宋体" w:cs="宋体"/>
          <w:spacing w:val="13"/>
        </w:rPr>
        <w:t>人</w:t>
      </w:r>
      <w:r>
        <w:rPr>
          <w:rFonts w:hint="eastAsia" w:ascii="Times New Roman" w:hAnsi="宋体" w:cs="宋体"/>
          <w:spacing w:val="9"/>
        </w:rPr>
        <w:t>可以去下载相应的执照，还未生效的授权执照可以下载，但不可使用。</w:t>
      </w:r>
    </w:p>
    <w:p>
      <w:pPr>
        <w:ind w:firstLine="526"/>
        <w:outlineLvl w:val="4"/>
        <w:rPr>
          <w:rFonts w:ascii="Times New Roman" w:hAnsi="宋体" w:cs="宋体"/>
          <w:b/>
          <w:bCs/>
        </w:rPr>
      </w:pPr>
      <w:r>
        <w:rPr>
          <w:rFonts w:hint="eastAsia" w:ascii="Times New Roman" w:hAnsi="宋体" w:cs="宋体"/>
          <w:b/>
          <w:bCs/>
          <w:spacing w:val="11"/>
        </w:rPr>
        <w:t>2</w:t>
      </w:r>
      <w:r>
        <w:rPr>
          <w:rFonts w:hint="eastAsia" w:ascii="Times New Roman" w:hAnsi="宋体" w:cs="宋体"/>
          <w:b/>
          <w:bCs/>
          <w:spacing w:val="6"/>
        </w:rPr>
        <w:t>)全业务授权</w:t>
      </w:r>
    </w:p>
    <w:p>
      <w:pPr>
        <w:spacing w:before="184" w:line="380" w:lineRule="auto"/>
        <w:ind w:left="22" w:firstLine="512"/>
        <w:rPr>
          <w:rFonts w:ascii="Times New Roman" w:hAnsi="宋体" w:cs="宋体"/>
        </w:rPr>
      </w:pPr>
      <w:r>
        <w:rPr>
          <w:rFonts w:hint="eastAsia" w:ascii="Times New Roman" w:hAnsi="宋体" w:cs="宋体"/>
          <w:spacing w:val="8"/>
        </w:rPr>
        <w:t>法定代表人或证照管理员选择办事人后，仅指定授权开始时间和结束时间</w:t>
      </w:r>
      <w:r>
        <w:rPr>
          <w:rFonts w:hint="eastAsia" w:ascii="Times New Roman" w:hAnsi="宋体" w:cs="宋体"/>
          <w:spacing w:val="5"/>
        </w:rPr>
        <w:t>，</w:t>
      </w:r>
      <w:r>
        <w:rPr>
          <w:rFonts w:hint="eastAsia" w:ascii="Times New Roman" w:hAnsi="宋体" w:cs="宋体"/>
          <w:spacing w:val="9"/>
        </w:rPr>
        <w:t>选</w:t>
      </w:r>
      <w:r>
        <w:rPr>
          <w:rFonts w:hint="eastAsia" w:ascii="Times New Roman" w:hAnsi="宋体" w:cs="宋体"/>
          <w:spacing w:val="7"/>
        </w:rPr>
        <w:t>择授权方式为“全业务授权”，对应授权事项是“全部事项”，即不指定具体</w:t>
      </w:r>
      <w:r>
        <w:rPr>
          <w:rFonts w:hint="eastAsia" w:ascii="Times New Roman" w:hAnsi="宋体" w:cs="宋体"/>
          <w:spacing w:val="9"/>
        </w:rPr>
        <w:t>的</w:t>
      </w:r>
      <w:r>
        <w:rPr>
          <w:rFonts w:hint="eastAsia" w:ascii="Times New Roman" w:hAnsi="宋体" w:cs="宋体"/>
          <w:spacing w:val="7"/>
        </w:rPr>
        <w:t>业务或事项。办事人领取“全业务授权”的执照后，可以在执照有效期内办理</w:t>
      </w:r>
      <w:r>
        <w:rPr>
          <w:rFonts w:hint="eastAsia" w:ascii="Times New Roman" w:hAnsi="宋体" w:cs="宋体"/>
          <w:spacing w:val="11"/>
        </w:rPr>
        <w:t>任</w:t>
      </w:r>
      <w:r>
        <w:rPr>
          <w:rFonts w:hint="eastAsia" w:ascii="Times New Roman" w:hAnsi="宋体" w:cs="宋体"/>
          <w:spacing w:val="9"/>
        </w:rPr>
        <w:t>何业务，即办事人与上级授权人员权限相同。</w:t>
      </w:r>
    </w:p>
    <w:p>
      <w:pPr>
        <w:spacing w:line="6266" w:lineRule="exact"/>
        <w:ind w:firstLine="0" w:firstLineChars="0"/>
        <w:textAlignment w:val="center"/>
        <w:rPr>
          <w:rFonts w:ascii="Times New Roman"/>
        </w:rPr>
      </w:pPr>
      <w:r>
        <w:rPr>
          <w:rFonts w:ascii="Times New Roman"/>
        </w:rPr>
        <w:drawing>
          <wp:inline distT="0" distB="0" distL="114300" distR="114300">
            <wp:extent cx="1836420" cy="3978910"/>
            <wp:effectExtent l="0" t="0" r="11430" b="2540"/>
            <wp:docPr id="49" name="图片 8"/>
            <wp:cNvGraphicFramePr/>
            <a:graphic xmlns:a="http://schemas.openxmlformats.org/drawingml/2006/main">
              <a:graphicData uri="http://schemas.openxmlformats.org/drawingml/2006/picture">
                <pic:pic xmlns:pic="http://schemas.openxmlformats.org/drawingml/2006/picture">
                  <pic:nvPicPr>
                    <pic:cNvPr id="49" name="图片 8"/>
                    <pic:cNvPicPr/>
                  </pic:nvPicPr>
                  <pic:blipFill>
                    <a:blip r:embed="rId27"/>
                    <a:stretch>
                      <a:fillRect/>
                    </a:stretch>
                  </pic:blipFill>
                  <pic:spPr>
                    <a:xfrm>
                      <a:off x="0" y="0"/>
                      <a:ext cx="1836420" cy="3978910"/>
                    </a:xfrm>
                    <a:prstGeom prst="rect">
                      <a:avLst/>
                    </a:prstGeom>
                    <a:noFill/>
                    <a:ln>
                      <a:noFill/>
                    </a:ln>
                  </pic:spPr>
                </pic:pic>
              </a:graphicData>
            </a:graphic>
          </wp:inline>
        </w:drawing>
      </w:r>
    </w:p>
    <w:p>
      <w:pPr>
        <w:ind w:firstLine="482"/>
        <w:rPr>
          <w:rFonts w:ascii="Times New Roman"/>
        </w:rPr>
        <w:sectPr>
          <w:pgSz w:w="11906" w:h="16839"/>
          <w:pgMar w:top="1431" w:right="1764" w:bottom="0" w:left="1785" w:header="0" w:footer="0" w:gutter="0"/>
          <w:pgNumType w:fmt="numberInDash"/>
          <w:cols w:space="720" w:num="1"/>
        </w:sectPr>
      </w:pPr>
      <w:r>
        <w:rPr>
          <w:rFonts w:hint="eastAsia" w:ascii="Times New Roman" w:hAnsi="宋体" w:cs="宋体"/>
          <w:b/>
        </w:rPr>
        <w:drawing>
          <wp:anchor distT="0" distB="0" distL="114300" distR="114300" simplePos="0" relativeHeight="251665408" behindDoc="0" locked="0" layoutInCell="0" allowOverlap="1">
            <wp:simplePos x="0" y="0"/>
            <wp:positionH relativeFrom="page">
              <wp:posOffset>4043680</wp:posOffset>
            </wp:positionH>
            <wp:positionV relativeFrom="paragraph">
              <wp:posOffset>-3966210</wp:posOffset>
            </wp:positionV>
            <wp:extent cx="1836420" cy="3978910"/>
            <wp:effectExtent l="0" t="0" r="11430" b="2540"/>
            <wp:wrapNone/>
            <wp:docPr id="7" name="IM 15"/>
            <wp:cNvGraphicFramePr/>
            <a:graphic xmlns:a="http://schemas.openxmlformats.org/drawingml/2006/main">
              <a:graphicData uri="http://schemas.openxmlformats.org/drawingml/2006/picture">
                <pic:pic xmlns:pic="http://schemas.openxmlformats.org/drawingml/2006/picture">
                  <pic:nvPicPr>
                    <pic:cNvPr id="7" name="IM 15"/>
                    <pic:cNvPicPr/>
                  </pic:nvPicPr>
                  <pic:blipFill>
                    <a:blip r:embed="rId28"/>
                    <a:stretch>
                      <a:fillRect/>
                    </a:stretch>
                  </pic:blipFill>
                  <pic:spPr>
                    <a:xfrm>
                      <a:off x="0" y="0"/>
                      <a:ext cx="1836420" cy="3978910"/>
                    </a:xfrm>
                    <a:prstGeom prst="rect">
                      <a:avLst/>
                    </a:prstGeom>
                    <a:noFill/>
                    <a:ln>
                      <a:noFill/>
                    </a:ln>
                  </pic:spPr>
                </pic:pic>
              </a:graphicData>
            </a:graphic>
          </wp:anchor>
        </w:drawing>
      </w:r>
    </w:p>
    <w:p>
      <w:pPr>
        <w:ind w:firstLine="526"/>
        <w:outlineLvl w:val="4"/>
        <w:rPr>
          <w:rFonts w:ascii="Times New Roman" w:hAnsi="宋体" w:cs="宋体"/>
          <w:b/>
          <w:bCs/>
          <w:spacing w:val="11"/>
        </w:rPr>
      </w:pPr>
      <w:r>
        <w:rPr>
          <w:rFonts w:hint="eastAsia" w:ascii="Times New Roman" w:hAnsi="宋体" w:cs="宋体"/>
          <w:b/>
          <w:bCs/>
          <w:spacing w:val="11"/>
        </w:rPr>
        <w:t>3)精准授权</w:t>
      </w:r>
    </w:p>
    <w:p>
      <w:pPr>
        <w:ind w:right="13" w:firstLine="508"/>
        <w:rPr>
          <w:rFonts w:ascii="Times New Roman" w:hAnsi="宋体" w:cs="宋体"/>
        </w:rPr>
      </w:pPr>
      <w:r>
        <w:rPr>
          <w:rFonts w:hint="eastAsia" w:ascii="Times New Roman" w:hAnsi="宋体" w:cs="宋体"/>
          <w:spacing w:val="7"/>
        </w:rPr>
        <w:t>法定代表人或证照管理员选择办事人后，指定授权开始时间和结束时间，</w:t>
      </w:r>
      <w:r>
        <w:rPr>
          <w:rFonts w:hint="eastAsia" w:ascii="Times New Roman" w:hAnsi="宋体" w:cs="宋体"/>
          <w:spacing w:val="2"/>
        </w:rPr>
        <w:t>选</w:t>
      </w:r>
      <w:r>
        <w:rPr>
          <w:rFonts w:hint="eastAsia" w:ascii="Times New Roman" w:hAnsi="宋体" w:cs="宋体"/>
          <w:spacing w:val="7"/>
        </w:rPr>
        <w:t>择授权方式为“精准授权”，并指定相应的授权事项。电子投标请选择“电子政</w:t>
      </w:r>
      <w:r>
        <w:rPr>
          <w:rFonts w:hint="eastAsia" w:ascii="Times New Roman" w:hAnsi="宋体" w:cs="宋体"/>
          <w:spacing w:val="10"/>
        </w:rPr>
        <w:t>务-发改</w:t>
      </w:r>
      <w:r>
        <w:rPr>
          <w:rFonts w:hint="eastAsia" w:ascii="Times New Roman" w:hAnsi="宋体" w:cs="宋体"/>
          <w:spacing w:val="9"/>
        </w:rPr>
        <w:t>委</w:t>
      </w:r>
      <w:r>
        <w:rPr>
          <w:rFonts w:hint="eastAsia" w:ascii="Times New Roman" w:hAnsi="宋体" w:cs="宋体"/>
          <w:spacing w:val="5"/>
        </w:rPr>
        <w:t>-公共资源交易招投标”或“电子政务-财政-政采中心招投标”。办事</w:t>
      </w:r>
      <w:r>
        <w:rPr>
          <w:rFonts w:hint="eastAsia" w:ascii="Times New Roman" w:hAnsi="宋体" w:cs="宋体"/>
          <w:spacing w:val="18"/>
        </w:rPr>
        <w:t>人</w:t>
      </w:r>
      <w:r>
        <w:rPr>
          <w:rFonts w:hint="eastAsia" w:ascii="Times New Roman" w:hAnsi="宋体" w:cs="宋体"/>
          <w:spacing w:val="11"/>
        </w:rPr>
        <w:t>领</w:t>
      </w:r>
      <w:r>
        <w:rPr>
          <w:rFonts w:hint="eastAsia" w:ascii="Times New Roman" w:hAnsi="宋体" w:cs="宋体"/>
          <w:spacing w:val="9"/>
        </w:rPr>
        <w:t>取该执照后，可以在执照有效期内办理与该授权事项相关的各项业务。</w:t>
      </w:r>
    </w:p>
    <w:p>
      <w:pPr>
        <w:spacing w:before="106" w:line="6475" w:lineRule="exact"/>
        <w:ind w:firstLine="482"/>
        <w:textAlignment w:val="center"/>
        <w:rPr>
          <w:rFonts w:ascii="Times New Roman"/>
        </w:rPr>
      </w:pPr>
      <w:r>
        <w:rPr>
          <w:rFonts w:ascii="Times New Roman" w:cs="Calibri"/>
          <w:b/>
          <w:bCs/>
          <w:spacing w:val="11"/>
          <w:szCs w:val="23"/>
        </w:rPr>
        <w:drawing>
          <wp:anchor distT="0" distB="0" distL="114300" distR="114300" simplePos="0" relativeHeight="251666432" behindDoc="0" locked="0" layoutInCell="0" allowOverlap="1">
            <wp:simplePos x="0" y="0"/>
            <wp:positionH relativeFrom="page">
              <wp:posOffset>4030345</wp:posOffset>
            </wp:positionH>
            <wp:positionV relativeFrom="paragraph">
              <wp:posOffset>77470</wp:posOffset>
            </wp:positionV>
            <wp:extent cx="1888490" cy="4093210"/>
            <wp:effectExtent l="0" t="0" r="16510" b="2540"/>
            <wp:wrapNone/>
            <wp:docPr id="8" name="IM 17"/>
            <wp:cNvGraphicFramePr/>
            <a:graphic xmlns:a="http://schemas.openxmlformats.org/drawingml/2006/main">
              <a:graphicData uri="http://schemas.openxmlformats.org/drawingml/2006/picture">
                <pic:pic xmlns:pic="http://schemas.openxmlformats.org/drawingml/2006/picture">
                  <pic:nvPicPr>
                    <pic:cNvPr id="8" name="IM 17"/>
                    <pic:cNvPicPr/>
                  </pic:nvPicPr>
                  <pic:blipFill>
                    <a:blip r:embed="rId29"/>
                    <a:stretch>
                      <a:fillRect/>
                    </a:stretch>
                  </pic:blipFill>
                  <pic:spPr>
                    <a:xfrm>
                      <a:off x="0" y="0"/>
                      <a:ext cx="1888490" cy="4093210"/>
                    </a:xfrm>
                    <a:prstGeom prst="rect">
                      <a:avLst/>
                    </a:prstGeom>
                    <a:noFill/>
                    <a:ln>
                      <a:noFill/>
                    </a:ln>
                  </pic:spPr>
                </pic:pic>
              </a:graphicData>
            </a:graphic>
          </wp:anchor>
        </w:drawing>
      </w:r>
      <w:r>
        <w:rPr>
          <w:rFonts w:ascii="Times New Roman"/>
        </w:rPr>
        <w:drawing>
          <wp:inline distT="0" distB="0" distL="114300" distR="114300">
            <wp:extent cx="1896745" cy="4111625"/>
            <wp:effectExtent l="0" t="0" r="8255" b="3175"/>
            <wp:docPr id="50" name="图片 9"/>
            <wp:cNvGraphicFramePr/>
            <a:graphic xmlns:a="http://schemas.openxmlformats.org/drawingml/2006/main">
              <a:graphicData uri="http://schemas.openxmlformats.org/drawingml/2006/picture">
                <pic:pic xmlns:pic="http://schemas.openxmlformats.org/drawingml/2006/picture">
                  <pic:nvPicPr>
                    <pic:cNvPr id="50" name="图片 9"/>
                    <pic:cNvPicPr/>
                  </pic:nvPicPr>
                  <pic:blipFill>
                    <a:blip r:embed="rId30"/>
                    <a:stretch>
                      <a:fillRect/>
                    </a:stretch>
                  </pic:blipFill>
                  <pic:spPr>
                    <a:xfrm>
                      <a:off x="0" y="0"/>
                      <a:ext cx="1896745" cy="4111625"/>
                    </a:xfrm>
                    <a:prstGeom prst="rect">
                      <a:avLst/>
                    </a:prstGeom>
                    <a:noFill/>
                    <a:ln>
                      <a:noFill/>
                    </a:ln>
                  </pic:spPr>
                </pic:pic>
              </a:graphicData>
            </a:graphic>
          </wp:inline>
        </w:drawing>
      </w:r>
    </w:p>
    <w:p>
      <w:pPr>
        <w:ind w:firstLine="0" w:firstLineChars="0"/>
      </w:pPr>
      <w:bookmarkStart w:id="26" w:name="_Toc6275"/>
    </w:p>
    <w:p>
      <w:pPr>
        <w:ind w:firstLine="0" w:firstLineChars="0"/>
      </w:pPr>
    </w:p>
    <w:p>
      <w:pPr>
        <w:ind w:firstLine="0" w:firstLineChars="0"/>
      </w:pPr>
    </w:p>
    <w:p>
      <w:pPr>
        <w:ind w:firstLine="0" w:firstLineChars="0"/>
      </w:pPr>
    </w:p>
    <w:p>
      <w:pPr>
        <w:ind w:firstLine="0" w:firstLineChars="0"/>
      </w:pPr>
    </w:p>
    <w:p>
      <w:pPr>
        <w:ind w:firstLine="0" w:firstLineChars="0"/>
      </w:pPr>
    </w:p>
    <w:p>
      <w:pPr>
        <w:ind w:firstLine="0" w:firstLineChars="0"/>
      </w:pPr>
    </w:p>
    <w:p>
      <w:pPr>
        <w:ind w:firstLine="0" w:firstLineChars="0"/>
      </w:pPr>
    </w:p>
    <w:p>
      <w:pPr>
        <w:ind w:firstLine="0" w:firstLineChars="0"/>
      </w:pPr>
    </w:p>
    <w:p>
      <w:pPr>
        <w:ind w:firstLine="0" w:firstLineChars="0"/>
      </w:pPr>
    </w:p>
    <w:p>
      <w:pPr>
        <w:pStyle w:val="3"/>
        <w:spacing w:before="260" w:after="260" w:line="416" w:lineRule="auto"/>
        <w:rPr>
          <w:rFonts w:ascii="Times New Roman" w:eastAsia="宋体"/>
        </w:rPr>
      </w:pPr>
      <w:bookmarkStart w:id="27" w:name="_Toc142930898"/>
      <w:r>
        <w:rPr>
          <w:rFonts w:hint="eastAsia" w:ascii="Times New Roman" w:eastAsia="宋体"/>
        </w:rPr>
        <w:t>扫码认证流程</w:t>
      </w:r>
      <w:bookmarkEnd w:id="26"/>
      <w:bookmarkEnd w:id="27"/>
    </w:p>
    <w:p>
      <w:pPr>
        <w:pStyle w:val="4"/>
        <w:spacing w:line="360" w:lineRule="auto"/>
        <w:rPr>
          <w:rFonts w:ascii="Times New Roman"/>
          <w:sz w:val="28"/>
        </w:rPr>
      </w:pPr>
      <w:bookmarkStart w:id="28" w:name="_Toc19762"/>
      <w:r>
        <w:rPr>
          <w:rFonts w:hint="eastAsia" w:ascii="Times New Roman"/>
          <w:sz w:val="28"/>
        </w:rPr>
        <w:t>市场主体身份认证</w:t>
      </w:r>
      <w:bookmarkEnd w:id="28"/>
    </w:p>
    <w:p>
      <w:pPr>
        <w:ind w:firstLine="540"/>
        <w:rPr>
          <w:rFonts w:ascii="Times New Roman" w:hAnsi="宋体" w:cs="宋体"/>
        </w:rPr>
      </w:pPr>
      <w:r>
        <w:rPr>
          <w:rFonts w:hint="eastAsia" w:ascii="Times New Roman" w:hAnsi="宋体" w:cs="宋体"/>
          <w:spacing w:val="15"/>
        </w:rPr>
        <w:t>1</w:t>
      </w:r>
      <w:r>
        <w:rPr>
          <w:rFonts w:hint="eastAsia" w:ascii="Times New Roman" w:hAnsi="宋体" w:cs="宋体"/>
          <w:spacing w:val="8"/>
        </w:rPr>
        <w:t>)在电子投标系统上选择市场主体登录方式，展示登录二维码。</w:t>
      </w:r>
    </w:p>
    <w:p>
      <w:pPr>
        <w:spacing w:before="80" w:line="4334" w:lineRule="exact"/>
        <w:ind w:firstLine="0" w:firstLineChars="0"/>
        <w:jc w:val="center"/>
        <w:textAlignment w:val="center"/>
        <w:rPr>
          <w:rFonts w:ascii="Times New Roman" w:hAnsi="宋体" w:cs="宋体"/>
        </w:rPr>
      </w:pPr>
      <w:r>
        <w:drawing>
          <wp:inline distT="0" distB="0" distL="0" distR="0">
            <wp:extent cx="2520950" cy="3111500"/>
            <wp:effectExtent l="0" t="0" r="0" b="0"/>
            <wp:docPr id="18925731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573126" name="图片 1"/>
                    <pic:cNvPicPr>
                      <a:picLocks noChangeAspect="1"/>
                    </pic:cNvPicPr>
                  </pic:nvPicPr>
                  <pic:blipFill>
                    <a:blip r:embed="rId31"/>
                    <a:stretch>
                      <a:fillRect/>
                    </a:stretch>
                  </pic:blipFill>
                  <pic:spPr>
                    <a:xfrm>
                      <a:off x="0" y="0"/>
                      <a:ext cx="2521080" cy="3111660"/>
                    </a:xfrm>
                    <a:prstGeom prst="rect">
                      <a:avLst/>
                    </a:prstGeom>
                  </pic:spPr>
                </pic:pic>
              </a:graphicData>
            </a:graphic>
          </wp:inline>
        </w:drawing>
      </w:r>
    </w:p>
    <w:p>
      <w:pPr>
        <w:ind w:firstLine="540"/>
        <w:rPr>
          <w:rFonts w:ascii="Times New Roman" w:hAnsi="宋体" w:cs="宋体"/>
        </w:rPr>
      </w:pPr>
      <w:r>
        <w:rPr>
          <w:rFonts w:hint="eastAsia" w:ascii="Times New Roman" w:hAnsi="宋体" w:cs="宋体"/>
          <w:spacing w:val="15"/>
        </w:rPr>
        <w:t>2</w:t>
      </w:r>
      <w:r>
        <w:rPr>
          <w:rFonts w:hint="eastAsia" w:ascii="Times New Roman" w:hAnsi="宋体" w:cs="宋体"/>
          <w:spacing w:val="9"/>
        </w:rPr>
        <w:t>)使用微信扫一扫或者电子营业执照软件扫描市场主体登录二维码，选择电子营业执照进</w:t>
      </w:r>
      <w:r>
        <w:rPr>
          <w:rFonts w:hint="eastAsia" w:ascii="Times New Roman" w:hAnsi="宋体" w:cs="宋体"/>
          <w:spacing w:val="10"/>
        </w:rPr>
        <w:t>行验</w:t>
      </w:r>
      <w:r>
        <w:rPr>
          <w:rFonts w:hint="eastAsia" w:ascii="Times New Roman" w:hAnsi="宋体" w:cs="宋体"/>
          <w:spacing w:val="6"/>
        </w:rPr>
        <w:t>证</w:t>
      </w:r>
      <w:r>
        <w:rPr>
          <w:rFonts w:hint="eastAsia" w:ascii="Times New Roman" w:hAnsi="宋体" w:cs="宋体"/>
          <w:spacing w:val="5"/>
        </w:rPr>
        <w:t>，验证通过后，点击“确认登录”，即可在电脑端登录该企业。</w:t>
      </w:r>
    </w:p>
    <w:p>
      <w:pPr>
        <w:spacing w:before="149" w:line="5479" w:lineRule="exact"/>
        <w:ind w:firstLine="480"/>
        <w:textAlignment w:val="center"/>
        <w:rPr>
          <w:rFonts w:ascii="Times New Roman" w:hAnsi="宋体" w:cs="宋体"/>
        </w:rPr>
      </w:pPr>
      <w:r>
        <w:rPr>
          <w:rFonts w:hint="eastAsia" w:ascii="Times New Roman" w:hAnsi="宋体" w:cs="宋体"/>
        </w:rPr>
        <w:drawing>
          <wp:anchor distT="0" distB="0" distL="114300" distR="114300" simplePos="0" relativeHeight="251667456" behindDoc="0" locked="0" layoutInCell="0" allowOverlap="1">
            <wp:simplePos x="0" y="0"/>
            <wp:positionH relativeFrom="page">
              <wp:posOffset>4942205</wp:posOffset>
            </wp:positionH>
            <wp:positionV relativeFrom="paragraph">
              <wp:posOffset>95250</wp:posOffset>
            </wp:positionV>
            <wp:extent cx="1705610" cy="3505200"/>
            <wp:effectExtent l="0" t="0" r="8890" b="0"/>
            <wp:wrapNone/>
            <wp:docPr id="9" name="IM 36"/>
            <wp:cNvGraphicFramePr/>
            <a:graphic xmlns:a="http://schemas.openxmlformats.org/drawingml/2006/main">
              <a:graphicData uri="http://schemas.openxmlformats.org/drawingml/2006/picture">
                <pic:pic xmlns:pic="http://schemas.openxmlformats.org/drawingml/2006/picture">
                  <pic:nvPicPr>
                    <pic:cNvPr id="9" name="IM 36"/>
                    <pic:cNvPicPr/>
                  </pic:nvPicPr>
                  <pic:blipFill>
                    <a:blip r:embed="rId32"/>
                    <a:stretch>
                      <a:fillRect/>
                    </a:stretch>
                  </pic:blipFill>
                  <pic:spPr>
                    <a:xfrm>
                      <a:off x="0" y="0"/>
                      <a:ext cx="1705610" cy="3505200"/>
                    </a:xfrm>
                    <a:prstGeom prst="rect">
                      <a:avLst/>
                    </a:prstGeom>
                    <a:noFill/>
                    <a:ln>
                      <a:noFill/>
                    </a:ln>
                  </pic:spPr>
                </pic:pic>
              </a:graphicData>
            </a:graphic>
          </wp:anchor>
        </w:drawing>
      </w:r>
      <w:r>
        <w:rPr>
          <w:rFonts w:hint="eastAsia" w:ascii="Times New Roman" w:hAnsi="宋体" w:cs="宋体"/>
        </w:rPr>
        <w:drawing>
          <wp:anchor distT="0" distB="0" distL="114300" distR="114300" simplePos="0" relativeHeight="251668480" behindDoc="0" locked="0" layoutInCell="0" allowOverlap="1">
            <wp:simplePos x="0" y="0"/>
            <wp:positionH relativeFrom="page">
              <wp:posOffset>3187065</wp:posOffset>
            </wp:positionH>
            <wp:positionV relativeFrom="paragraph">
              <wp:posOffset>121920</wp:posOffset>
            </wp:positionV>
            <wp:extent cx="1680845" cy="3471545"/>
            <wp:effectExtent l="0" t="0" r="14605" b="14605"/>
            <wp:wrapNone/>
            <wp:docPr id="10" name="IM 35"/>
            <wp:cNvGraphicFramePr/>
            <a:graphic xmlns:a="http://schemas.openxmlformats.org/drawingml/2006/main">
              <a:graphicData uri="http://schemas.openxmlformats.org/drawingml/2006/picture">
                <pic:pic xmlns:pic="http://schemas.openxmlformats.org/drawingml/2006/picture">
                  <pic:nvPicPr>
                    <pic:cNvPr id="10" name="IM 35"/>
                    <pic:cNvPicPr/>
                  </pic:nvPicPr>
                  <pic:blipFill>
                    <a:blip r:embed="rId33"/>
                    <a:stretch>
                      <a:fillRect/>
                    </a:stretch>
                  </pic:blipFill>
                  <pic:spPr>
                    <a:xfrm>
                      <a:off x="0" y="0"/>
                      <a:ext cx="1680845" cy="3471545"/>
                    </a:xfrm>
                    <a:prstGeom prst="rect">
                      <a:avLst/>
                    </a:prstGeom>
                    <a:noFill/>
                    <a:ln>
                      <a:noFill/>
                    </a:ln>
                  </pic:spPr>
                </pic:pic>
              </a:graphicData>
            </a:graphic>
          </wp:anchor>
        </w:drawing>
      </w:r>
      <w:r>
        <w:rPr>
          <w:rFonts w:hint="eastAsia" w:ascii="Times New Roman" w:hAnsi="宋体" w:cs="宋体"/>
        </w:rPr>
        <w:drawing>
          <wp:inline distT="0" distB="0" distL="114300" distR="114300">
            <wp:extent cx="1684020" cy="3479165"/>
            <wp:effectExtent l="0" t="0" r="11430" b="6985"/>
            <wp:docPr id="52" name="图片 11"/>
            <wp:cNvGraphicFramePr/>
            <a:graphic xmlns:a="http://schemas.openxmlformats.org/drawingml/2006/main">
              <a:graphicData uri="http://schemas.openxmlformats.org/drawingml/2006/picture">
                <pic:pic xmlns:pic="http://schemas.openxmlformats.org/drawingml/2006/picture">
                  <pic:nvPicPr>
                    <pic:cNvPr id="52" name="图片 11"/>
                    <pic:cNvPicPr/>
                  </pic:nvPicPr>
                  <pic:blipFill>
                    <a:blip r:embed="rId34"/>
                    <a:stretch>
                      <a:fillRect/>
                    </a:stretch>
                  </pic:blipFill>
                  <pic:spPr>
                    <a:xfrm>
                      <a:off x="0" y="0"/>
                      <a:ext cx="1684020" cy="3479165"/>
                    </a:xfrm>
                    <a:prstGeom prst="rect">
                      <a:avLst/>
                    </a:prstGeom>
                    <a:noFill/>
                    <a:ln>
                      <a:noFill/>
                    </a:ln>
                  </pic:spPr>
                </pic:pic>
              </a:graphicData>
            </a:graphic>
          </wp:inline>
        </w:drawing>
      </w:r>
    </w:p>
    <w:p>
      <w:pPr>
        <w:numPr>
          <w:ilvl w:val="0"/>
          <w:numId w:val="3"/>
        </w:numPr>
        <w:ind w:firstLine="512"/>
        <w:rPr>
          <w:rFonts w:ascii="Times New Roman" w:hAnsi="宋体" w:cs="宋体"/>
          <w:spacing w:val="8"/>
        </w:rPr>
      </w:pPr>
      <w:r>
        <w:rPr>
          <w:rFonts w:hint="eastAsia" w:ascii="Times New Roman" w:hAnsi="宋体" w:cs="宋体"/>
          <w:spacing w:val="8"/>
        </w:rPr>
        <w:t>电脑端登录成功后，可以看到页面提示或跳转。</w:t>
      </w:r>
    </w:p>
    <w:p>
      <w:pPr>
        <w:ind w:firstLine="0" w:firstLineChars="0"/>
        <w:rPr>
          <w:rFonts w:ascii="Times New Roman" w:hAnsi="宋体" w:cs="宋体"/>
          <w:spacing w:val="8"/>
        </w:rPr>
      </w:pPr>
    </w:p>
    <w:p>
      <w:pPr>
        <w:ind w:firstLine="0" w:firstLineChars="0"/>
        <w:sectPr>
          <w:pgSz w:w="11906" w:h="16839"/>
          <w:pgMar w:top="1431" w:right="1738" w:bottom="0" w:left="1785" w:header="0" w:footer="0" w:gutter="0"/>
          <w:cols w:space="720" w:num="1"/>
        </w:sectPr>
      </w:pPr>
    </w:p>
    <w:p>
      <w:pPr>
        <w:ind w:firstLine="0" w:firstLineChars="0"/>
        <w:rPr>
          <w:rFonts w:ascii="Times New Roman" w:hAnsi="宋体" w:cs="宋体"/>
          <w:spacing w:val="8"/>
        </w:rPr>
      </w:pPr>
    </w:p>
    <w:p>
      <w:pPr>
        <w:pStyle w:val="3"/>
        <w:spacing w:before="260" w:after="260" w:line="416" w:lineRule="auto"/>
        <w:rPr>
          <w:rFonts w:ascii="Times New Roman" w:eastAsia="宋体"/>
        </w:rPr>
      </w:pPr>
      <w:bookmarkStart w:id="29" w:name="_Toc27969"/>
      <w:bookmarkStart w:id="30" w:name="_Toc142930899"/>
      <w:r>
        <w:rPr>
          <w:rFonts w:hint="eastAsia" w:ascii="Times New Roman" w:eastAsia="宋体"/>
        </w:rPr>
        <w:t>印章领用和管理</w:t>
      </w:r>
      <w:bookmarkEnd w:id="29"/>
      <w:bookmarkEnd w:id="30"/>
    </w:p>
    <w:p>
      <w:pPr>
        <w:pStyle w:val="4"/>
        <w:spacing w:line="360" w:lineRule="auto"/>
        <w:rPr>
          <w:rFonts w:ascii="Times New Roman"/>
          <w:sz w:val="28"/>
        </w:rPr>
      </w:pPr>
      <w:bookmarkStart w:id="31" w:name="_市场主体上传印模"/>
      <w:bookmarkStart w:id="32" w:name="_印模上传"/>
      <w:r>
        <w:rPr>
          <w:rFonts w:hint="eastAsia" w:ascii="Times New Roman"/>
          <w:sz w:val="28"/>
        </w:rPr>
        <w:t>市场主体上传印模</w:t>
      </w:r>
    </w:p>
    <w:bookmarkEnd w:id="31"/>
    <w:bookmarkEnd w:id="32"/>
    <w:p>
      <w:pPr>
        <w:ind w:firstLine="516"/>
        <w:rPr>
          <w:rFonts w:ascii="Times New Roman" w:hAnsi="宋体" w:cs="宋体"/>
        </w:rPr>
      </w:pPr>
      <w:bookmarkStart w:id="33" w:name="_bookmark1"/>
      <w:bookmarkEnd w:id="33"/>
      <w:r>
        <w:rPr>
          <w:rFonts w:hint="eastAsia" w:ascii="Times New Roman" w:hAnsi="宋体" w:cs="宋体"/>
          <w:spacing w:val="9"/>
        </w:rPr>
        <w:t>市场主体电子印章上传印模的流程主要分为以下几步</w:t>
      </w:r>
      <w:r>
        <w:rPr>
          <w:rFonts w:hint="eastAsia" w:ascii="Times New Roman" w:hAnsi="宋体" w:cs="宋体"/>
          <w:spacing w:val="7"/>
        </w:rPr>
        <w:t>：</w:t>
      </w:r>
    </w:p>
    <w:p>
      <w:pPr>
        <w:ind w:right="40" w:firstLine="560"/>
        <w:rPr>
          <w:rFonts w:ascii="Times New Roman" w:hAnsi="宋体" w:cs="宋体"/>
        </w:rPr>
      </w:pPr>
      <w:r>
        <w:rPr>
          <w:rFonts w:hint="eastAsia" w:ascii="Times New Roman" w:hAnsi="宋体" w:cs="宋体"/>
          <w:spacing w:val="20"/>
        </w:rPr>
        <w:t>1</w:t>
      </w:r>
      <w:r>
        <w:rPr>
          <w:rFonts w:hint="eastAsia" w:ascii="Times New Roman" w:hAnsi="宋体" w:cs="宋体"/>
          <w:spacing w:val="17"/>
        </w:rPr>
        <w:t>)</w:t>
      </w:r>
      <w:r>
        <w:rPr>
          <w:rFonts w:hint="eastAsia" w:ascii="Times New Roman" w:hAnsi="宋体" w:cs="宋体"/>
          <w:spacing w:val="10"/>
        </w:rPr>
        <w:t>点击印模管理后进入印模上传列表页面，该页面主要展示的是用户上传</w:t>
      </w:r>
      <w:r>
        <w:rPr>
          <w:rFonts w:hint="eastAsia" w:ascii="Times New Roman" w:hAnsi="宋体" w:cs="宋体"/>
          <w:spacing w:val="18"/>
        </w:rPr>
        <w:t>的</w:t>
      </w:r>
      <w:r>
        <w:rPr>
          <w:rFonts w:hint="eastAsia" w:ascii="Times New Roman" w:hAnsi="宋体" w:cs="宋体"/>
          <w:spacing w:val="14"/>
        </w:rPr>
        <w:t>印</w:t>
      </w:r>
      <w:r>
        <w:rPr>
          <w:rFonts w:hint="eastAsia" w:ascii="Times New Roman" w:hAnsi="宋体" w:cs="宋体"/>
          <w:spacing w:val="9"/>
        </w:rPr>
        <w:t>模(若未上传印模，进入页面提示用户“您还未上传印模，请先上</w:t>
      </w:r>
      <w:r>
        <w:rPr>
          <w:rFonts w:hint="eastAsia" w:ascii="Times New Roman" w:hAnsi="宋体" w:cs="宋体"/>
          <w:spacing w:val="-12"/>
        </w:rPr>
        <w:t>传</w:t>
      </w:r>
      <w:r>
        <w:rPr>
          <w:rFonts w:hint="eastAsia" w:ascii="Times New Roman" w:hAnsi="宋体" w:cs="宋体"/>
          <w:spacing w:val="-8"/>
        </w:rPr>
        <w:t>印</w:t>
      </w:r>
      <w:r>
        <w:rPr>
          <w:rFonts w:hint="eastAsia" w:ascii="Times New Roman" w:hAnsi="宋体" w:cs="宋体"/>
          <w:spacing w:val="-6"/>
        </w:rPr>
        <w:t>模！”)；</w:t>
      </w:r>
    </w:p>
    <w:p>
      <w:pPr>
        <w:spacing w:before="126" w:line="5369" w:lineRule="exact"/>
        <w:ind w:firstLine="0" w:firstLineChars="0"/>
        <w:jc w:val="center"/>
        <w:textAlignment w:val="center"/>
        <w:rPr>
          <w:rFonts w:ascii="Times New Roman" w:hAnsi="宋体" w:cs="宋体"/>
        </w:rPr>
      </w:pPr>
      <w:r>
        <w:rPr>
          <w:rFonts w:hint="eastAsia" w:ascii="Times New Roman" w:hAnsi="宋体" w:cs="宋体"/>
        </w:rPr>
        <w:drawing>
          <wp:inline distT="0" distB="0" distL="114300" distR="114300">
            <wp:extent cx="1651635" cy="3408680"/>
            <wp:effectExtent l="0" t="0" r="5715" b="1270"/>
            <wp:docPr id="53" name="图片 12"/>
            <wp:cNvGraphicFramePr/>
            <a:graphic xmlns:a="http://schemas.openxmlformats.org/drawingml/2006/main">
              <a:graphicData uri="http://schemas.openxmlformats.org/drawingml/2006/picture">
                <pic:pic xmlns:pic="http://schemas.openxmlformats.org/drawingml/2006/picture">
                  <pic:nvPicPr>
                    <pic:cNvPr id="53" name="图片 12"/>
                    <pic:cNvPicPr/>
                  </pic:nvPicPr>
                  <pic:blipFill>
                    <a:blip r:embed="rId35"/>
                    <a:stretch>
                      <a:fillRect/>
                    </a:stretch>
                  </pic:blipFill>
                  <pic:spPr>
                    <a:xfrm>
                      <a:off x="0" y="0"/>
                      <a:ext cx="1651635" cy="3408680"/>
                    </a:xfrm>
                    <a:prstGeom prst="rect">
                      <a:avLst/>
                    </a:prstGeom>
                    <a:noFill/>
                    <a:ln>
                      <a:noFill/>
                    </a:ln>
                  </pic:spPr>
                </pic:pic>
              </a:graphicData>
            </a:graphic>
          </wp:inline>
        </w:drawing>
      </w:r>
    </w:p>
    <w:p>
      <w:pPr>
        <w:ind w:right="40" w:firstLine="536"/>
        <w:rPr>
          <w:rFonts w:ascii="Times New Roman" w:hAnsi="宋体" w:cs="宋体"/>
        </w:rPr>
      </w:pPr>
      <w:r>
        <w:rPr>
          <w:rFonts w:hint="eastAsia" w:ascii="Times New Roman" w:hAnsi="宋体" w:cs="宋体"/>
          <w:spacing w:val="14"/>
        </w:rPr>
        <w:t>2</w:t>
      </w:r>
      <w:r>
        <w:rPr>
          <w:rFonts w:hint="eastAsia" w:ascii="Times New Roman" w:hAnsi="宋体" w:cs="宋体"/>
          <w:spacing w:val="12"/>
        </w:rPr>
        <w:t>)</w:t>
      </w:r>
      <w:r>
        <w:rPr>
          <w:rFonts w:hint="eastAsia" w:ascii="Times New Roman" w:hAnsi="宋体" w:cs="宋体"/>
          <w:spacing w:val="7"/>
        </w:rPr>
        <w:t>点击添加“印模按钮”后，勾选“本企业已阅读并同意”，进入印模上传</w:t>
      </w:r>
      <w:r>
        <w:rPr>
          <w:rFonts w:hint="eastAsia" w:ascii="Times New Roman" w:hAnsi="宋体" w:cs="宋体"/>
          <w:spacing w:val="5"/>
        </w:rPr>
        <w:t>页面；</w:t>
      </w:r>
    </w:p>
    <w:p>
      <w:pPr>
        <w:spacing w:line="5368" w:lineRule="exact"/>
        <w:ind w:firstLine="0" w:firstLineChars="0"/>
        <w:jc w:val="center"/>
        <w:textAlignment w:val="center"/>
        <w:rPr>
          <w:rFonts w:ascii="Times New Roman" w:hAnsi="宋体" w:cs="宋体"/>
        </w:rPr>
      </w:pPr>
      <w:r>
        <w:rPr>
          <w:rFonts w:hint="eastAsia" w:ascii="Times New Roman" w:hAnsi="宋体" w:cs="宋体"/>
        </w:rPr>
        <w:drawing>
          <wp:inline distT="0" distB="0" distL="114300" distR="114300">
            <wp:extent cx="3314700" cy="3408680"/>
            <wp:effectExtent l="0" t="0" r="0" b="1270"/>
            <wp:docPr id="54" name="图片 13"/>
            <wp:cNvGraphicFramePr/>
            <a:graphic xmlns:a="http://schemas.openxmlformats.org/drawingml/2006/main">
              <a:graphicData uri="http://schemas.openxmlformats.org/drawingml/2006/picture">
                <pic:pic xmlns:pic="http://schemas.openxmlformats.org/drawingml/2006/picture">
                  <pic:nvPicPr>
                    <pic:cNvPr id="54" name="图片 13"/>
                    <pic:cNvPicPr/>
                  </pic:nvPicPr>
                  <pic:blipFill>
                    <a:blip r:embed="rId36"/>
                    <a:stretch>
                      <a:fillRect/>
                    </a:stretch>
                  </pic:blipFill>
                  <pic:spPr>
                    <a:xfrm>
                      <a:off x="0" y="0"/>
                      <a:ext cx="3314700" cy="3408680"/>
                    </a:xfrm>
                    <a:prstGeom prst="rect">
                      <a:avLst/>
                    </a:prstGeom>
                    <a:noFill/>
                    <a:ln>
                      <a:noFill/>
                    </a:ln>
                  </pic:spPr>
                </pic:pic>
              </a:graphicData>
            </a:graphic>
          </wp:inline>
        </w:drawing>
      </w:r>
    </w:p>
    <w:p>
      <w:pPr>
        <w:ind w:firstLine="514"/>
        <w:rPr>
          <w:rFonts w:ascii="Times New Roman" w:hAnsi="宋体" w:cs="宋体"/>
        </w:rPr>
      </w:pPr>
      <w:r>
        <w:rPr>
          <w:rFonts w:hint="eastAsia" w:ascii="Times New Roman" w:hAnsi="宋体" w:cs="宋体"/>
          <w:b/>
          <w:bCs/>
          <w:spacing w:val="8"/>
        </w:rPr>
        <w:t>上传印模的操作流程</w:t>
      </w:r>
      <w:r>
        <w:rPr>
          <w:rFonts w:hint="eastAsia" w:ascii="Times New Roman" w:hAnsi="宋体" w:cs="宋体"/>
          <w:b/>
          <w:bCs/>
          <w:spacing w:val="6"/>
        </w:rPr>
        <w:t>：</w:t>
      </w:r>
    </w:p>
    <w:p>
      <w:pPr>
        <w:ind w:right="13" w:firstLine="552"/>
        <w:rPr>
          <w:rFonts w:ascii="Times New Roman" w:hAnsi="宋体" w:cs="宋体"/>
        </w:rPr>
      </w:pPr>
      <w:r>
        <w:rPr>
          <w:rFonts w:hint="eastAsia" w:ascii="Times New Roman" w:hAnsi="宋体" w:cs="宋体"/>
          <w:spacing w:val="18"/>
        </w:rPr>
        <w:t>①上</w:t>
      </w:r>
      <w:r>
        <w:rPr>
          <w:rFonts w:hint="eastAsia" w:ascii="Times New Roman" w:hAnsi="宋体" w:cs="宋体"/>
          <w:spacing w:val="12"/>
        </w:rPr>
        <w:t>传</w:t>
      </w:r>
      <w:r>
        <w:rPr>
          <w:rFonts w:hint="eastAsia" w:ascii="Times New Roman" w:hAnsi="宋体" w:cs="宋体"/>
          <w:spacing w:val="9"/>
        </w:rPr>
        <w:t>和裁剪图片：用户点击“+”图标后提示选择操作，选择相机拍照或文件</w:t>
      </w:r>
      <w:r>
        <w:rPr>
          <w:rFonts w:hint="eastAsia" w:ascii="Times New Roman" w:hAnsi="宋体" w:cs="宋体"/>
          <w:spacing w:val="7"/>
        </w:rPr>
        <w:t>上传印模图片，选择图片后对图片进行裁剪(若印模图片超过边框可以适当缩</w:t>
      </w:r>
      <w:r>
        <w:rPr>
          <w:rFonts w:hint="eastAsia" w:ascii="Times New Roman" w:hAnsi="宋体" w:cs="宋体"/>
        </w:rPr>
        <w:t>小</w:t>
      </w:r>
      <w:r>
        <w:rPr>
          <w:rFonts w:hint="eastAsia" w:ascii="Times New Roman" w:hAnsi="宋体" w:cs="宋体"/>
          <w:spacing w:val="7"/>
        </w:rPr>
        <w:t>图片，但注意裁剪图片时要保证印模的完整)，正下方有一个90°的按钮，</w:t>
      </w:r>
      <w:r>
        <w:rPr>
          <w:rFonts w:hint="eastAsia" w:ascii="Times New Roman" w:hAnsi="宋体" w:cs="宋体"/>
        </w:rPr>
        <w:t>点</w:t>
      </w:r>
      <w:r>
        <w:rPr>
          <w:rFonts w:hint="eastAsia" w:ascii="Times New Roman" w:hAnsi="宋体" w:cs="宋体"/>
          <w:spacing w:val="9"/>
        </w:rPr>
        <w:t>击</w:t>
      </w:r>
      <w:r>
        <w:rPr>
          <w:rFonts w:hint="eastAsia" w:ascii="Times New Roman" w:hAnsi="宋体" w:cs="宋体"/>
          <w:spacing w:val="7"/>
        </w:rPr>
        <w:t xml:space="preserve">可以使图片90°旋转，从而使印模摆正，确认调整好后点击确定。 </w:t>
      </w:r>
    </w:p>
    <w:p>
      <w:pPr>
        <w:spacing w:line="5368" w:lineRule="exact"/>
        <w:ind w:firstLine="0" w:firstLineChars="0"/>
        <w:jc w:val="center"/>
        <w:textAlignment w:val="center"/>
        <w:rPr>
          <w:rFonts w:ascii="Times New Roman" w:hAnsi="宋体" w:cs="宋体"/>
        </w:rPr>
      </w:pPr>
      <w:r>
        <w:rPr>
          <w:rFonts w:hint="eastAsia" w:ascii="Times New Roman" w:hAnsi="宋体" w:cs="宋体"/>
        </w:rPr>
        <w:drawing>
          <wp:inline distT="0" distB="0" distL="114300" distR="114300">
            <wp:extent cx="3237865" cy="3408680"/>
            <wp:effectExtent l="0" t="0" r="635" b="1270"/>
            <wp:docPr id="55" name="图片 14"/>
            <wp:cNvGraphicFramePr/>
            <a:graphic xmlns:a="http://schemas.openxmlformats.org/drawingml/2006/main">
              <a:graphicData uri="http://schemas.openxmlformats.org/drawingml/2006/picture">
                <pic:pic xmlns:pic="http://schemas.openxmlformats.org/drawingml/2006/picture">
                  <pic:nvPicPr>
                    <pic:cNvPr id="55" name="图片 14"/>
                    <pic:cNvPicPr/>
                  </pic:nvPicPr>
                  <pic:blipFill>
                    <a:blip r:embed="rId37"/>
                    <a:stretch>
                      <a:fillRect/>
                    </a:stretch>
                  </pic:blipFill>
                  <pic:spPr>
                    <a:xfrm>
                      <a:off x="0" y="0"/>
                      <a:ext cx="3237865" cy="3408680"/>
                    </a:xfrm>
                    <a:prstGeom prst="rect">
                      <a:avLst/>
                    </a:prstGeom>
                    <a:noFill/>
                    <a:ln>
                      <a:noFill/>
                    </a:ln>
                  </pic:spPr>
                </pic:pic>
              </a:graphicData>
            </a:graphic>
          </wp:inline>
        </w:drawing>
      </w:r>
    </w:p>
    <w:p>
      <w:pPr>
        <w:ind w:right="13" w:firstLine="520"/>
        <w:rPr>
          <w:rFonts w:ascii="Times New Roman" w:hAnsi="宋体" w:cs="宋体"/>
        </w:rPr>
      </w:pPr>
      <w:r>
        <w:rPr>
          <w:rFonts w:hint="eastAsia" w:ascii="Times New Roman" w:hAnsi="宋体" w:cs="宋体"/>
          <w:spacing w:val="10"/>
        </w:rPr>
        <w:t>②</w:t>
      </w:r>
      <w:r>
        <w:rPr>
          <w:rFonts w:hint="eastAsia" w:ascii="Times New Roman" w:hAnsi="宋体" w:cs="宋体"/>
          <w:spacing w:val="7"/>
        </w:rPr>
        <w:t>处理图片：一般情况下，用户上传的图片都是未经过处理的，用户可以使用本页面的调节功能去处理图片，使印模红白分明，背景透明，首先选择对比度和亮</w:t>
      </w:r>
      <w:r>
        <w:rPr>
          <w:rFonts w:hint="eastAsia" w:ascii="Times New Roman" w:hAnsi="宋体" w:cs="宋体"/>
          <w:spacing w:val="12"/>
        </w:rPr>
        <w:t>度，如下</w:t>
      </w:r>
      <w:r>
        <w:rPr>
          <w:rFonts w:hint="eastAsia" w:ascii="Times New Roman" w:hAnsi="宋体" w:cs="宋体"/>
          <w:spacing w:val="7"/>
        </w:rPr>
        <w:t>图</w:t>
      </w:r>
      <w:r>
        <w:rPr>
          <w:rFonts w:hint="eastAsia" w:ascii="Times New Roman" w:hAnsi="宋体" w:cs="宋体"/>
          <w:spacing w:val="6"/>
        </w:rPr>
        <w:t>，调整好后，点击颜色(有四种颜色供用户选择)，处理的效果如下</w:t>
      </w:r>
      <w:r>
        <w:rPr>
          <w:rFonts w:hint="eastAsia" w:ascii="Times New Roman" w:hAnsi="宋体" w:cs="宋体"/>
          <w:spacing w:val="1"/>
        </w:rPr>
        <w:t>图</w:t>
      </w:r>
      <w:r>
        <w:rPr>
          <w:rFonts w:hint="eastAsia" w:ascii="Times New Roman" w:hAnsi="宋体" w:cs="宋体"/>
        </w:rPr>
        <w:t>。</w:t>
      </w:r>
    </w:p>
    <w:p>
      <w:pPr>
        <w:spacing w:line="5368" w:lineRule="exact"/>
        <w:ind w:firstLine="0" w:firstLineChars="0"/>
        <w:jc w:val="center"/>
        <w:textAlignment w:val="center"/>
        <w:rPr>
          <w:rFonts w:ascii="Times New Roman" w:hAnsi="宋体" w:cs="宋体"/>
        </w:rPr>
        <w:sectPr>
          <w:pgSz w:w="11906" w:h="16839"/>
          <w:pgMar w:top="1431" w:right="1785" w:bottom="0" w:left="1785" w:header="0" w:footer="0" w:gutter="0"/>
          <w:pgNumType w:fmt="numberInDash"/>
          <w:cols w:space="720" w:num="1"/>
        </w:sectPr>
      </w:pPr>
      <w:r>
        <w:rPr>
          <w:rFonts w:hint="eastAsia" w:ascii="Times New Roman" w:hAnsi="宋体" w:cs="宋体"/>
        </w:rPr>
        <w:drawing>
          <wp:inline distT="0" distB="0" distL="114300" distR="114300">
            <wp:extent cx="1651635" cy="3408680"/>
            <wp:effectExtent l="0" t="0" r="5715" b="1270"/>
            <wp:docPr id="56" name="图片 15"/>
            <wp:cNvGraphicFramePr/>
            <a:graphic xmlns:a="http://schemas.openxmlformats.org/drawingml/2006/main">
              <a:graphicData uri="http://schemas.openxmlformats.org/drawingml/2006/picture">
                <pic:pic xmlns:pic="http://schemas.openxmlformats.org/drawingml/2006/picture">
                  <pic:nvPicPr>
                    <pic:cNvPr id="56" name="图片 15"/>
                    <pic:cNvPicPr/>
                  </pic:nvPicPr>
                  <pic:blipFill>
                    <a:blip r:embed="rId38"/>
                    <a:stretch>
                      <a:fillRect/>
                    </a:stretch>
                  </pic:blipFill>
                  <pic:spPr>
                    <a:xfrm>
                      <a:off x="0" y="0"/>
                      <a:ext cx="1651635" cy="3408680"/>
                    </a:xfrm>
                    <a:prstGeom prst="rect">
                      <a:avLst/>
                    </a:prstGeom>
                    <a:noFill/>
                    <a:ln>
                      <a:noFill/>
                    </a:ln>
                  </pic:spPr>
                </pic:pic>
              </a:graphicData>
            </a:graphic>
          </wp:inline>
        </w:drawing>
      </w:r>
    </w:p>
    <w:p>
      <w:pPr>
        <w:ind w:right="13" w:firstLine="520"/>
        <w:rPr>
          <w:rFonts w:ascii="Times New Roman" w:hAnsi="宋体" w:cs="宋体"/>
        </w:rPr>
      </w:pPr>
      <w:r>
        <w:rPr>
          <w:rFonts w:hint="eastAsia" w:ascii="Times New Roman" w:hAnsi="宋体" w:cs="宋体"/>
          <w:spacing w:val="10"/>
        </w:rPr>
        <w:t>③</w:t>
      </w:r>
      <w:r>
        <w:rPr>
          <w:rFonts w:hint="eastAsia" w:ascii="Times New Roman" w:hAnsi="宋体" w:cs="宋体"/>
          <w:spacing w:val="7"/>
        </w:rPr>
        <w:t>选择印模对应的类型、形状和尺寸后点击“上传印模”按钮，拉起小程序前往电子营业执照对印模签名后上传</w:t>
      </w:r>
      <w:r>
        <w:rPr>
          <w:rFonts w:hint="eastAsia" w:ascii="Times New Roman" w:hAnsi="宋体" w:cs="宋体"/>
          <w:spacing w:val="4"/>
        </w:rPr>
        <w:t>。</w:t>
      </w:r>
    </w:p>
    <w:p>
      <w:pPr>
        <w:spacing w:line="5368" w:lineRule="exact"/>
        <w:ind w:firstLine="0" w:firstLineChars="0"/>
        <w:jc w:val="center"/>
        <w:textAlignment w:val="center"/>
        <w:rPr>
          <w:rFonts w:ascii="Times New Roman" w:hAnsi="宋体" w:cs="宋体"/>
        </w:rPr>
      </w:pPr>
      <w:r>
        <w:rPr>
          <w:rFonts w:hint="eastAsia" w:ascii="Times New Roman" w:hAnsi="宋体" w:cs="宋体"/>
        </w:rPr>
        <w:drawing>
          <wp:inline distT="0" distB="0" distL="114300" distR="114300">
            <wp:extent cx="4978400" cy="3408680"/>
            <wp:effectExtent l="0" t="0" r="12700" b="1270"/>
            <wp:docPr id="57" name="图片 16"/>
            <wp:cNvGraphicFramePr/>
            <a:graphic xmlns:a="http://schemas.openxmlformats.org/drawingml/2006/main">
              <a:graphicData uri="http://schemas.openxmlformats.org/drawingml/2006/picture">
                <pic:pic xmlns:pic="http://schemas.openxmlformats.org/drawingml/2006/picture">
                  <pic:nvPicPr>
                    <pic:cNvPr id="57" name="图片 16"/>
                    <pic:cNvPicPr/>
                  </pic:nvPicPr>
                  <pic:blipFill>
                    <a:blip r:embed="rId39"/>
                    <a:stretch>
                      <a:fillRect/>
                    </a:stretch>
                  </pic:blipFill>
                  <pic:spPr>
                    <a:xfrm>
                      <a:off x="0" y="0"/>
                      <a:ext cx="4978400" cy="3408680"/>
                    </a:xfrm>
                    <a:prstGeom prst="rect">
                      <a:avLst/>
                    </a:prstGeom>
                    <a:noFill/>
                    <a:ln>
                      <a:noFill/>
                    </a:ln>
                  </pic:spPr>
                </pic:pic>
              </a:graphicData>
            </a:graphic>
          </wp:inline>
        </w:drawing>
      </w:r>
    </w:p>
    <w:p>
      <w:pPr>
        <w:ind w:firstLine="560"/>
        <w:rPr>
          <w:rFonts w:ascii="Times New Roman" w:hAnsi="宋体" w:cs="宋体"/>
        </w:rPr>
      </w:pPr>
      <w:r>
        <w:rPr>
          <w:rFonts w:hint="eastAsia" w:ascii="Times New Roman" w:hAnsi="宋体" w:cs="宋体"/>
          <w:spacing w:val="20"/>
        </w:rPr>
        <w:t>3)</w:t>
      </w:r>
      <w:r>
        <w:rPr>
          <w:rFonts w:hint="eastAsia" w:ascii="Times New Roman" w:hAnsi="宋体" w:cs="宋体"/>
          <w:spacing w:val="10"/>
        </w:rPr>
        <w:t>上传印模后，等待后台审核通过，即可领取电子印章；</w:t>
      </w:r>
    </w:p>
    <w:p>
      <w:pPr>
        <w:spacing w:before="110" w:line="5368" w:lineRule="exact"/>
        <w:ind w:firstLine="0" w:firstLineChars="0"/>
        <w:jc w:val="center"/>
        <w:textAlignment w:val="center"/>
        <w:rPr>
          <w:rFonts w:ascii="Times New Roman" w:hAnsi="宋体" w:cs="宋体"/>
        </w:rPr>
      </w:pPr>
      <w:r>
        <w:rPr>
          <w:rFonts w:hint="eastAsia" w:ascii="Times New Roman" w:hAnsi="宋体" w:cs="宋体"/>
        </w:rPr>
        <w:drawing>
          <wp:inline distT="0" distB="0" distL="114300" distR="114300">
            <wp:extent cx="1651635" cy="3408680"/>
            <wp:effectExtent l="0" t="0" r="5715" b="1270"/>
            <wp:docPr id="58" name="图片 17"/>
            <wp:cNvGraphicFramePr/>
            <a:graphic xmlns:a="http://schemas.openxmlformats.org/drawingml/2006/main">
              <a:graphicData uri="http://schemas.openxmlformats.org/drawingml/2006/picture">
                <pic:pic xmlns:pic="http://schemas.openxmlformats.org/drawingml/2006/picture">
                  <pic:nvPicPr>
                    <pic:cNvPr id="58" name="图片 17"/>
                    <pic:cNvPicPr/>
                  </pic:nvPicPr>
                  <pic:blipFill>
                    <a:blip r:embed="rId40"/>
                    <a:stretch>
                      <a:fillRect/>
                    </a:stretch>
                  </pic:blipFill>
                  <pic:spPr>
                    <a:xfrm>
                      <a:off x="0" y="0"/>
                      <a:ext cx="1651635" cy="3408680"/>
                    </a:xfrm>
                    <a:prstGeom prst="rect">
                      <a:avLst/>
                    </a:prstGeom>
                    <a:noFill/>
                    <a:ln>
                      <a:noFill/>
                    </a:ln>
                  </pic:spPr>
                </pic:pic>
              </a:graphicData>
            </a:graphic>
          </wp:inline>
        </w:drawing>
      </w:r>
    </w:p>
    <w:p>
      <w:pPr>
        <w:ind w:firstLine="548"/>
        <w:rPr>
          <w:rFonts w:ascii="Times New Roman" w:hAnsi="宋体" w:cs="宋体"/>
          <w:spacing w:val="17"/>
        </w:rPr>
      </w:pPr>
    </w:p>
    <w:p>
      <w:pPr>
        <w:ind w:firstLine="548"/>
        <w:rPr>
          <w:rFonts w:ascii="Times New Roman" w:hAnsi="宋体" w:cs="宋体"/>
          <w:spacing w:val="17"/>
        </w:rPr>
      </w:pPr>
    </w:p>
    <w:p>
      <w:pPr>
        <w:ind w:firstLine="548"/>
        <w:rPr>
          <w:rFonts w:ascii="Times New Roman" w:hAnsi="宋体" w:cs="宋体"/>
        </w:rPr>
      </w:pPr>
      <w:r>
        <w:rPr>
          <w:rFonts w:hint="eastAsia" w:ascii="Times New Roman" w:hAnsi="宋体" w:cs="宋体"/>
          <w:spacing w:val="17"/>
        </w:rPr>
        <w:t>4</w:t>
      </w:r>
      <w:r>
        <w:rPr>
          <w:rFonts w:hint="eastAsia" w:ascii="Times New Roman" w:hAnsi="宋体" w:cs="宋体"/>
          <w:spacing w:val="11"/>
        </w:rPr>
        <w:t>)点击“印模制章记录”查看制章的记录；</w:t>
      </w:r>
    </w:p>
    <w:p>
      <w:pPr>
        <w:ind w:firstLine="480"/>
        <w:rPr>
          <w:rFonts w:ascii="Times New Roman" w:hAnsi="宋体" w:cs="宋体"/>
        </w:rPr>
        <w:sectPr>
          <w:pgSz w:w="11906" w:h="16839"/>
          <w:pgMar w:top="1431" w:right="1785" w:bottom="0" w:left="1785" w:header="0" w:footer="0" w:gutter="0"/>
          <w:pgNumType w:fmt="numberInDash"/>
          <w:cols w:space="720" w:num="1"/>
        </w:sectPr>
      </w:pPr>
    </w:p>
    <w:p>
      <w:pPr>
        <w:spacing w:before="126" w:line="5369" w:lineRule="exact"/>
        <w:ind w:firstLine="480"/>
        <w:textAlignment w:val="center"/>
        <w:rPr>
          <w:rFonts w:ascii="Times New Roman" w:hAnsi="宋体" w:cs="宋体"/>
        </w:rPr>
      </w:pPr>
      <w:r>
        <w:rPr>
          <w:rFonts w:hint="eastAsia" w:ascii="Times New Roman" w:hAnsi="宋体" w:cs="宋体"/>
        </w:rPr>
        <w:drawing>
          <wp:anchor distT="0" distB="0" distL="114300" distR="114300" simplePos="0" relativeHeight="251670528" behindDoc="0" locked="0" layoutInCell="0" allowOverlap="1">
            <wp:simplePos x="0" y="0"/>
            <wp:positionH relativeFrom="page">
              <wp:posOffset>4192905</wp:posOffset>
            </wp:positionH>
            <wp:positionV relativeFrom="paragraph">
              <wp:posOffset>80010</wp:posOffset>
            </wp:positionV>
            <wp:extent cx="1652270" cy="3409315"/>
            <wp:effectExtent l="0" t="0" r="5080" b="635"/>
            <wp:wrapNone/>
            <wp:docPr id="12" name="IM 50"/>
            <wp:cNvGraphicFramePr/>
            <a:graphic xmlns:a="http://schemas.openxmlformats.org/drawingml/2006/main">
              <a:graphicData uri="http://schemas.openxmlformats.org/drawingml/2006/picture">
                <pic:pic xmlns:pic="http://schemas.openxmlformats.org/drawingml/2006/picture">
                  <pic:nvPicPr>
                    <pic:cNvPr id="12" name="IM 50"/>
                    <pic:cNvPicPr/>
                  </pic:nvPicPr>
                  <pic:blipFill>
                    <a:blip r:embed="rId41"/>
                    <a:stretch>
                      <a:fillRect/>
                    </a:stretch>
                  </pic:blipFill>
                  <pic:spPr>
                    <a:xfrm>
                      <a:off x="0" y="0"/>
                      <a:ext cx="1652270" cy="3409315"/>
                    </a:xfrm>
                    <a:prstGeom prst="rect">
                      <a:avLst/>
                    </a:prstGeom>
                    <a:noFill/>
                    <a:ln>
                      <a:noFill/>
                    </a:ln>
                  </pic:spPr>
                </pic:pic>
              </a:graphicData>
            </a:graphic>
          </wp:anchor>
        </w:drawing>
      </w:r>
      <w:r>
        <w:rPr>
          <w:rFonts w:hint="eastAsia" w:ascii="Times New Roman" w:hAnsi="宋体" w:cs="宋体"/>
        </w:rPr>
        <w:drawing>
          <wp:inline distT="0" distB="0" distL="114300" distR="114300">
            <wp:extent cx="1651635" cy="3408680"/>
            <wp:effectExtent l="0" t="0" r="5715" b="1270"/>
            <wp:docPr id="59" name="图片 18"/>
            <wp:cNvGraphicFramePr/>
            <a:graphic xmlns:a="http://schemas.openxmlformats.org/drawingml/2006/main">
              <a:graphicData uri="http://schemas.openxmlformats.org/drawingml/2006/picture">
                <pic:pic xmlns:pic="http://schemas.openxmlformats.org/drawingml/2006/picture">
                  <pic:nvPicPr>
                    <pic:cNvPr id="59" name="图片 18"/>
                    <pic:cNvPicPr/>
                  </pic:nvPicPr>
                  <pic:blipFill>
                    <a:blip r:embed="rId42"/>
                    <a:stretch>
                      <a:fillRect/>
                    </a:stretch>
                  </pic:blipFill>
                  <pic:spPr>
                    <a:xfrm>
                      <a:off x="0" y="0"/>
                      <a:ext cx="1651635" cy="3408680"/>
                    </a:xfrm>
                    <a:prstGeom prst="rect">
                      <a:avLst/>
                    </a:prstGeom>
                    <a:noFill/>
                    <a:ln>
                      <a:noFill/>
                    </a:ln>
                  </pic:spPr>
                </pic:pic>
              </a:graphicData>
            </a:graphic>
          </wp:inline>
        </w:drawing>
      </w:r>
    </w:p>
    <w:p>
      <w:pPr>
        <w:ind w:right="40" w:firstLine="524"/>
        <w:rPr>
          <w:rFonts w:ascii="Times New Roman" w:hAnsi="宋体" w:cs="宋体"/>
        </w:rPr>
      </w:pPr>
      <w:r>
        <w:rPr>
          <w:rFonts w:hint="eastAsia" w:ascii="Times New Roman" w:hAnsi="宋体" w:cs="宋体"/>
          <w:spacing w:val="11"/>
        </w:rPr>
        <w:t>5)点击“查看印模上传记录”按钮查看上传记录，记录中分为有效上传</w:t>
      </w:r>
      <w:r>
        <w:rPr>
          <w:rFonts w:hint="eastAsia" w:ascii="Times New Roman" w:hAnsi="宋体" w:cs="宋体"/>
          <w:spacing w:val="8"/>
        </w:rPr>
        <w:t>记</w:t>
      </w:r>
      <w:r>
        <w:rPr>
          <w:rFonts w:hint="eastAsia" w:ascii="Times New Roman" w:hAnsi="宋体" w:cs="宋体"/>
          <w:spacing w:val="18"/>
        </w:rPr>
        <w:t>录</w:t>
      </w:r>
      <w:r>
        <w:rPr>
          <w:rFonts w:hint="eastAsia" w:ascii="Times New Roman" w:hAnsi="宋体" w:cs="宋体"/>
          <w:spacing w:val="11"/>
        </w:rPr>
        <w:t>和</w:t>
      </w:r>
      <w:r>
        <w:rPr>
          <w:rFonts w:hint="eastAsia" w:ascii="Times New Roman" w:hAnsi="宋体" w:cs="宋体"/>
          <w:spacing w:val="9"/>
        </w:rPr>
        <w:t>无效上传记录(有效记录是上传的审核通过的印模，无效记录是用</w:t>
      </w:r>
      <w:r>
        <w:rPr>
          <w:rFonts w:hint="eastAsia" w:ascii="Times New Roman" w:hAnsi="宋体" w:cs="宋体"/>
          <w:spacing w:val="14"/>
        </w:rPr>
        <w:t>户</w:t>
      </w:r>
      <w:r>
        <w:rPr>
          <w:rFonts w:hint="eastAsia" w:ascii="Times New Roman" w:hAnsi="宋体" w:cs="宋体"/>
          <w:spacing w:val="8"/>
        </w:rPr>
        <w:t>上传更新印模，保存的历史记录)；</w:t>
      </w:r>
    </w:p>
    <w:p>
      <w:pPr>
        <w:spacing w:before="45" w:line="5368" w:lineRule="exact"/>
        <w:ind w:firstLine="720" w:firstLineChars="300"/>
        <w:textAlignment w:val="center"/>
        <w:rPr>
          <w:rFonts w:ascii="Times New Roman" w:hAnsi="宋体" w:cs="宋体"/>
        </w:rPr>
      </w:pPr>
      <w:r>
        <w:rPr>
          <w:rFonts w:hint="eastAsia" w:ascii="Times New Roman" w:hAnsi="宋体" w:cs="宋体"/>
        </w:rPr>
        <w:drawing>
          <wp:anchor distT="0" distB="0" distL="114300" distR="114300" simplePos="0" relativeHeight="251669504" behindDoc="0" locked="0" layoutInCell="0" allowOverlap="1">
            <wp:simplePos x="0" y="0"/>
            <wp:positionH relativeFrom="page">
              <wp:posOffset>4075430</wp:posOffset>
            </wp:positionH>
            <wp:positionV relativeFrom="paragraph">
              <wp:posOffset>67310</wp:posOffset>
            </wp:positionV>
            <wp:extent cx="1652270" cy="3409315"/>
            <wp:effectExtent l="0" t="0" r="5080" b="635"/>
            <wp:wrapNone/>
            <wp:docPr id="11" name="IM 51"/>
            <wp:cNvGraphicFramePr/>
            <a:graphic xmlns:a="http://schemas.openxmlformats.org/drawingml/2006/main">
              <a:graphicData uri="http://schemas.openxmlformats.org/drawingml/2006/picture">
                <pic:pic xmlns:pic="http://schemas.openxmlformats.org/drawingml/2006/picture">
                  <pic:nvPicPr>
                    <pic:cNvPr id="11" name="IM 51"/>
                    <pic:cNvPicPr/>
                  </pic:nvPicPr>
                  <pic:blipFill>
                    <a:blip r:embed="rId43"/>
                    <a:stretch>
                      <a:fillRect/>
                    </a:stretch>
                  </pic:blipFill>
                  <pic:spPr>
                    <a:xfrm>
                      <a:off x="0" y="0"/>
                      <a:ext cx="1652270" cy="3409315"/>
                    </a:xfrm>
                    <a:prstGeom prst="rect">
                      <a:avLst/>
                    </a:prstGeom>
                    <a:noFill/>
                    <a:ln>
                      <a:noFill/>
                    </a:ln>
                  </pic:spPr>
                </pic:pic>
              </a:graphicData>
            </a:graphic>
          </wp:anchor>
        </w:drawing>
      </w:r>
      <w:r>
        <w:rPr>
          <w:rFonts w:hint="eastAsia" w:ascii="Times New Roman" w:hAnsi="宋体" w:cs="宋体"/>
        </w:rPr>
        <w:drawing>
          <wp:inline distT="0" distB="0" distL="114300" distR="114300">
            <wp:extent cx="1651635" cy="3408680"/>
            <wp:effectExtent l="0" t="0" r="5715" b="1270"/>
            <wp:docPr id="60" name="图片 19"/>
            <wp:cNvGraphicFramePr/>
            <a:graphic xmlns:a="http://schemas.openxmlformats.org/drawingml/2006/main">
              <a:graphicData uri="http://schemas.openxmlformats.org/drawingml/2006/picture">
                <pic:pic xmlns:pic="http://schemas.openxmlformats.org/drawingml/2006/picture">
                  <pic:nvPicPr>
                    <pic:cNvPr id="60" name="图片 19"/>
                    <pic:cNvPicPr/>
                  </pic:nvPicPr>
                  <pic:blipFill>
                    <a:blip r:embed="rId44"/>
                    <a:stretch>
                      <a:fillRect/>
                    </a:stretch>
                  </pic:blipFill>
                  <pic:spPr>
                    <a:xfrm>
                      <a:off x="0" y="0"/>
                      <a:ext cx="1651635" cy="3408680"/>
                    </a:xfrm>
                    <a:prstGeom prst="rect">
                      <a:avLst/>
                    </a:prstGeom>
                    <a:noFill/>
                    <a:ln>
                      <a:noFill/>
                    </a:ln>
                  </pic:spPr>
                </pic:pic>
              </a:graphicData>
            </a:graphic>
          </wp:inline>
        </w:drawing>
      </w:r>
    </w:p>
    <w:p>
      <w:pPr>
        <w:ind w:firstLine="480"/>
        <w:rPr>
          <w:rFonts w:ascii="Times New Roman" w:hAnsi="宋体" w:cs="宋体"/>
        </w:rPr>
      </w:pPr>
    </w:p>
    <w:p>
      <w:pPr>
        <w:ind w:firstLine="480"/>
        <w:rPr>
          <w:rFonts w:ascii="Times New Roman" w:hAnsi="宋体" w:cs="宋体"/>
        </w:rPr>
      </w:pPr>
    </w:p>
    <w:p>
      <w:pPr>
        <w:ind w:firstLine="480"/>
        <w:rPr>
          <w:rFonts w:ascii="Times New Roman" w:hAnsi="宋体" w:cs="宋体"/>
        </w:rPr>
        <w:sectPr>
          <w:pgSz w:w="11906" w:h="16839"/>
          <w:pgMar w:top="1431" w:right="1785" w:bottom="0" w:left="1785" w:header="0" w:footer="0" w:gutter="0"/>
          <w:pgNumType w:fmt="numberInDash"/>
          <w:cols w:space="720" w:num="1"/>
        </w:sectPr>
      </w:pPr>
    </w:p>
    <w:p>
      <w:pPr>
        <w:pStyle w:val="4"/>
        <w:spacing w:line="360" w:lineRule="auto"/>
        <w:rPr>
          <w:rFonts w:ascii="Times New Roman" w:hAnsi="宋体" w:cs="宋体"/>
          <w:sz w:val="28"/>
        </w:rPr>
      </w:pPr>
      <w:bookmarkStart w:id="34" w:name="_Toc32690"/>
      <w:bookmarkStart w:id="35" w:name="_领章流程"/>
      <w:r>
        <w:rPr>
          <w:rFonts w:hint="eastAsia" w:ascii="Times New Roman" w:hAnsi="宋体" w:cs="宋体"/>
          <w:sz w:val="28"/>
        </w:rPr>
        <w:t>领章流程</w:t>
      </w:r>
      <w:bookmarkEnd w:id="34"/>
    </w:p>
    <w:bookmarkEnd w:id="35"/>
    <w:p>
      <w:pPr>
        <w:pStyle w:val="5"/>
        <w:spacing w:line="360" w:lineRule="auto"/>
        <w:ind w:firstLine="502" w:firstLineChars="200"/>
        <w:rPr>
          <w:rFonts w:ascii="Times New Roman" w:hAnsi="宋体" w:eastAsia="宋体" w:cs="宋体"/>
          <w:sz w:val="24"/>
        </w:rPr>
      </w:pPr>
      <w:r>
        <w:rPr>
          <w:rFonts w:hint="eastAsia" w:ascii="Times New Roman" w:hAnsi="宋体" w:eastAsia="宋体" w:cs="宋体"/>
          <w:spacing w:val="5"/>
          <w:sz w:val="24"/>
        </w:rPr>
        <w:t>本地（湖北省）市场主体领章过</w:t>
      </w:r>
      <w:r>
        <w:rPr>
          <w:rFonts w:hint="eastAsia" w:ascii="Times New Roman" w:hAnsi="宋体" w:eastAsia="宋体" w:cs="宋体"/>
          <w:spacing w:val="3"/>
          <w:sz w:val="24"/>
        </w:rPr>
        <w:t>程</w:t>
      </w:r>
    </w:p>
    <w:p>
      <w:pPr>
        <w:pStyle w:val="6"/>
        <w:spacing w:before="0" w:after="0" w:line="360" w:lineRule="auto"/>
        <w:ind w:left="0" w:firstLine="502"/>
        <w:rPr>
          <w:rFonts w:ascii="Times New Roman" w:hAnsi="宋体" w:cs="宋体"/>
          <w:sz w:val="24"/>
        </w:rPr>
      </w:pPr>
      <w:r>
        <w:rPr>
          <w:rFonts w:hint="eastAsia" w:ascii="Times New Roman" w:hAnsi="宋体" w:cs="宋体"/>
          <w:spacing w:val="5"/>
          <w:sz w:val="24"/>
        </w:rPr>
        <w:t>法定代表人下载</w:t>
      </w:r>
    </w:p>
    <w:p>
      <w:pPr>
        <w:ind w:right="13" w:firstLine="544"/>
        <w:rPr>
          <w:rFonts w:ascii="Times New Roman" w:hAnsi="宋体" w:cs="宋体"/>
        </w:rPr>
      </w:pPr>
      <w:r>
        <w:rPr>
          <w:rFonts w:hint="eastAsia" w:ascii="Times New Roman" w:hAnsi="宋体" w:cs="宋体"/>
          <w:spacing w:val="16"/>
        </w:rPr>
        <w:t>法定</w:t>
      </w:r>
      <w:r>
        <w:rPr>
          <w:rFonts w:hint="eastAsia" w:ascii="Times New Roman" w:hAnsi="宋体" w:cs="宋体"/>
          <w:spacing w:val="14"/>
        </w:rPr>
        <w:t>代</w:t>
      </w:r>
      <w:r>
        <w:rPr>
          <w:rFonts w:hint="eastAsia" w:ascii="Times New Roman" w:hAnsi="宋体" w:cs="宋体"/>
          <w:spacing w:val="8"/>
        </w:rPr>
        <w:t>表人是电子印章的默认领取人。手机版电子印章的领取由法定代表人</w:t>
      </w:r>
      <w:r>
        <w:rPr>
          <w:rFonts w:hint="eastAsia" w:ascii="Times New Roman" w:hAnsi="宋体" w:cs="宋体"/>
          <w:spacing w:val="9"/>
        </w:rPr>
        <w:t>通</w:t>
      </w:r>
      <w:r>
        <w:rPr>
          <w:rFonts w:hint="eastAsia" w:ascii="Times New Roman" w:hAnsi="宋体" w:cs="宋体"/>
          <w:spacing w:val="7"/>
        </w:rPr>
        <w:t>过手机等移动终端完成。法定代表人领取手机版电子印章后，可自行进行签章业</w:t>
      </w:r>
      <w:r>
        <w:rPr>
          <w:rFonts w:hint="eastAsia" w:ascii="Times New Roman" w:hAnsi="宋体" w:cs="宋体"/>
          <w:spacing w:val="6"/>
        </w:rPr>
        <w:t>务办理。</w:t>
      </w:r>
    </w:p>
    <w:p>
      <w:pPr>
        <w:ind w:firstLine="540"/>
        <w:rPr>
          <w:rFonts w:ascii="Times New Roman" w:hAnsi="宋体" w:cs="宋体"/>
        </w:rPr>
      </w:pPr>
      <w:r>
        <w:rPr>
          <w:rFonts w:hint="eastAsia" w:ascii="Times New Roman" w:hAnsi="宋体" w:cs="宋体"/>
          <w:spacing w:val="15"/>
        </w:rPr>
        <w:t>其</w:t>
      </w:r>
      <w:r>
        <w:rPr>
          <w:rFonts w:hint="eastAsia" w:ascii="Times New Roman" w:hAnsi="宋体" w:cs="宋体"/>
          <w:spacing w:val="8"/>
        </w:rPr>
        <w:t>领取流程主要分为以下几步：</w:t>
      </w:r>
    </w:p>
    <w:p>
      <w:pPr>
        <w:ind w:right="100" w:firstLine="488"/>
        <w:rPr>
          <w:rFonts w:ascii="Times New Roman" w:hAnsi="宋体" w:cs="宋体"/>
        </w:rPr>
      </w:pPr>
      <w:r>
        <w:rPr>
          <w:rFonts w:hint="eastAsia" w:ascii="Times New Roman" w:hAnsi="宋体" w:cs="宋体"/>
          <w:spacing w:val="2"/>
        </w:rPr>
        <w:t>1)在“电子营业执照”小程序或</w:t>
      </w:r>
      <w:r>
        <w:rPr>
          <w:rFonts w:hint="eastAsia" w:ascii="Times New Roman" w:hAnsi="宋体" w:cs="宋体"/>
        </w:rPr>
        <w:t>APP</w:t>
      </w:r>
      <w:r>
        <w:rPr>
          <w:rFonts w:hint="eastAsia" w:ascii="Times New Roman" w:hAnsi="宋体" w:cs="宋体"/>
          <w:spacing w:val="2"/>
        </w:rPr>
        <w:t>中，点击首页“下载执照”，领</w:t>
      </w:r>
      <w:r>
        <w:rPr>
          <w:rFonts w:hint="eastAsia" w:ascii="Times New Roman" w:hAnsi="宋体" w:cs="宋体"/>
          <w:spacing w:val="1"/>
        </w:rPr>
        <w:t>取</w:t>
      </w:r>
      <w:r>
        <w:rPr>
          <w:rFonts w:hint="eastAsia" w:ascii="Times New Roman" w:hAnsi="宋体" w:cs="宋体"/>
        </w:rPr>
        <w:t>法</w:t>
      </w:r>
      <w:r>
        <w:rPr>
          <w:rFonts w:hint="eastAsia" w:ascii="Times New Roman" w:hAnsi="宋体" w:cs="宋体"/>
          <w:spacing w:val="8"/>
        </w:rPr>
        <w:t>定代表人的电子营业执照</w:t>
      </w:r>
      <w:r>
        <w:rPr>
          <w:rFonts w:hint="eastAsia" w:ascii="Times New Roman" w:hAnsi="宋体" w:cs="宋体"/>
          <w:spacing w:val="6"/>
        </w:rPr>
        <w:t>。</w:t>
      </w:r>
    </w:p>
    <w:p>
      <w:pPr>
        <w:spacing w:before="150" w:line="6489" w:lineRule="exact"/>
        <w:ind w:firstLine="480"/>
        <w:textAlignment w:val="center"/>
        <w:rPr>
          <w:rFonts w:ascii="Times New Roman" w:hAnsi="宋体" w:cs="宋体"/>
        </w:rPr>
      </w:pPr>
      <w:r>
        <w:rPr>
          <w:rFonts w:hint="eastAsia" w:ascii="Times New Roman" w:hAnsi="宋体" w:cs="宋体"/>
        </w:rPr>
        <w:drawing>
          <wp:anchor distT="0" distB="0" distL="114300" distR="114300" simplePos="0" relativeHeight="251671552" behindDoc="0" locked="0" layoutInCell="0" allowOverlap="1">
            <wp:simplePos x="0" y="0"/>
            <wp:positionH relativeFrom="page">
              <wp:posOffset>4044950</wp:posOffset>
            </wp:positionH>
            <wp:positionV relativeFrom="paragraph">
              <wp:posOffset>80645</wp:posOffset>
            </wp:positionV>
            <wp:extent cx="1897380" cy="3910965"/>
            <wp:effectExtent l="0" t="0" r="7620" b="13335"/>
            <wp:wrapNone/>
            <wp:docPr id="13" name="IM 54"/>
            <wp:cNvGraphicFramePr/>
            <a:graphic xmlns:a="http://schemas.openxmlformats.org/drawingml/2006/main">
              <a:graphicData uri="http://schemas.openxmlformats.org/drawingml/2006/picture">
                <pic:pic xmlns:pic="http://schemas.openxmlformats.org/drawingml/2006/picture">
                  <pic:nvPicPr>
                    <pic:cNvPr id="13" name="IM 54"/>
                    <pic:cNvPicPr/>
                  </pic:nvPicPr>
                  <pic:blipFill>
                    <a:blip r:embed="rId45"/>
                    <a:stretch>
                      <a:fillRect/>
                    </a:stretch>
                  </pic:blipFill>
                  <pic:spPr>
                    <a:xfrm>
                      <a:off x="0" y="0"/>
                      <a:ext cx="1897380" cy="3910965"/>
                    </a:xfrm>
                    <a:prstGeom prst="rect">
                      <a:avLst/>
                    </a:prstGeom>
                    <a:noFill/>
                    <a:ln>
                      <a:noFill/>
                    </a:ln>
                  </pic:spPr>
                </pic:pic>
              </a:graphicData>
            </a:graphic>
          </wp:anchor>
        </w:drawing>
      </w:r>
      <w:r>
        <w:rPr>
          <w:rFonts w:hint="eastAsia" w:ascii="Times New Roman" w:hAnsi="宋体" w:cs="宋体"/>
        </w:rPr>
        <w:drawing>
          <wp:inline distT="0" distB="0" distL="114300" distR="114300">
            <wp:extent cx="1858010" cy="4025900"/>
            <wp:effectExtent l="0" t="0" r="8890" b="12700"/>
            <wp:docPr id="61" name="图片 20"/>
            <wp:cNvGraphicFramePr/>
            <a:graphic xmlns:a="http://schemas.openxmlformats.org/drawingml/2006/main">
              <a:graphicData uri="http://schemas.openxmlformats.org/drawingml/2006/picture">
                <pic:pic xmlns:pic="http://schemas.openxmlformats.org/drawingml/2006/picture">
                  <pic:nvPicPr>
                    <pic:cNvPr id="61" name="图片 20"/>
                    <pic:cNvPicPr/>
                  </pic:nvPicPr>
                  <pic:blipFill>
                    <a:blip r:embed="rId46"/>
                    <a:stretch>
                      <a:fillRect/>
                    </a:stretch>
                  </pic:blipFill>
                  <pic:spPr>
                    <a:xfrm>
                      <a:off x="0" y="0"/>
                      <a:ext cx="1858010" cy="4025900"/>
                    </a:xfrm>
                    <a:prstGeom prst="rect">
                      <a:avLst/>
                    </a:prstGeom>
                    <a:noFill/>
                    <a:ln>
                      <a:noFill/>
                    </a:ln>
                  </pic:spPr>
                </pic:pic>
              </a:graphicData>
            </a:graphic>
          </wp:inline>
        </w:drawing>
      </w:r>
    </w:p>
    <w:p>
      <w:pPr>
        <w:ind w:right="100" w:firstLine="520"/>
        <w:rPr>
          <w:rFonts w:ascii="Times New Roman" w:hAnsi="宋体" w:cs="宋体"/>
        </w:rPr>
      </w:pPr>
      <w:r>
        <w:rPr>
          <w:rFonts w:hint="eastAsia" w:ascii="Times New Roman" w:hAnsi="宋体" w:cs="宋体"/>
          <w:spacing w:val="10"/>
        </w:rPr>
        <w:t>2)在</w:t>
      </w:r>
      <w:r>
        <w:rPr>
          <w:rFonts w:hint="eastAsia" w:ascii="Times New Roman" w:hAnsi="宋体" w:cs="宋体"/>
          <w:spacing w:val="7"/>
        </w:rPr>
        <w:t>“</w:t>
      </w:r>
      <w:r>
        <w:rPr>
          <w:rFonts w:hint="eastAsia" w:ascii="Times New Roman" w:hAnsi="宋体" w:cs="宋体"/>
          <w:spacing w:val="5"/>
        </w:rPr>
        <w:t>电子营业执照”小程序中，点击首页“其他应用”，选择“电子印</w:t>
      </w:r>
      <w:r>
        <w:rPr>
          <w:rFonts w:hint="eastAsia" w:ascii="Times New Roman" w:hAnsi="宋体" w:cs="宋体"/>
          <w:spacing w:val="6"/>
        </w:rPr>
        <w:t>章&gt;领取印章”</w:t>
      </w:r>
      <w:r>
        <w:rPr>
          <w:rFonts w:hint="eastAsia" w:ascii="Times New Roman" w:hAnsi="宋体" w:cs="宋体"/>
          <w:spacing w:val="5"/>
        </w:rPr>
        <w:t>。</w:t>
      </w:r>
    </w:p>
    <w:p>
      <w:pPr>
        <w:ind w:firstLine="480"/>
        <w:rPr>
          <w:rFonts w:ascii="Times New Roman" w:hAnsi="宋体" w:cs="宋体"/>
        </w:rPr>
        <w:sectPr>
          <w:pgSz w:w="11906" w:h="16839"/>
          <w:pgMar w:top="1431" w:right="1785" w:bottom="0" w:left="1785" w:header="0" w:footer="0" w:gutter="0"/>
          <w:pgNumType w:fmt="numberInDash"/>
          <w:cols w:space="720" w:num="1"/>
        </w:sectPr>
      </w:pPr>
    </w:p>
    <w:p>
      <w:pPr>
        <w:spacing w:before="30" w:line="6482" w:lineRule="exact"/>
        <w:ind w:firstLine="480"/>
        <w:textAlignment w:val="center"/>
        <w:rPr>
          <w:rFonts w:ascii="Times New Roman" w:hAnsi="宋体" w:cs="宋体"/>
        </w:rPr>
      </w:pPr>
      <w:r>
        <w:rPr>
          <w:rFonts w:hint="eastAsia" w:ascii="Times New Roman" w:hAnsi="宋体" w:cs="宋体"/>
        </w:rPr>
        <w:drawing>
          <wp:anchor distT="0" distB="0" distL="114300" distR="114300" simplePos="0" relativeHeight="251673600" behindDoc="0" locked="0" layoutInCell="0" allowOverlap="1">
            <wp:simplePos x="0" y="0"/>
            <wp:positionH relativeFrom="page">
              <wp:posOffset>3964940</wp:posOffset>
            </wp:positionH>
            <wp:positionV relativeFrom="paragraph">
              <wp:posOffset>33655</wp:posOffset>
            </wp:positionV>
            <wp:extent cx="1898650" cy="4114800"/>
            <wp:effectExtent l="0" t="0" r="6350" b="0"/>
            <wp:wrapNone/>
            <wp:docPr id="15" name="IM 56"/>
            <wp:cNvGraphicFramePr/>
            <a:graphic xmlns:a="http://schemas.openxmlformats.org/drawingml/2006/main">
              <a:graphicData uri="http://schemas.openxmlformats.org/drawingml/2006/picture">
                <pic:pic xmlns:pic="http://schemas.openxmlformats.org/drawingml/2006/picture">
                  <pic:nvPicPr>
                    <pic:cNvPr id="15" name="IM 56"/>
                    <pic:cNvPicPr/>
                  </pic:nvPicPr>
                  <pic:blipFill>
                    <a:blip r:embed="rId47"/>
                    <a:stretch>
                      <a:fillRect/>
                    </a:stretch>
                  </pic:blipFill>
                  <pic:spPr>
                    <a:xfrm>
                      <a:off x="0" y="0"/>
                      <a:ext cx="1898650" cy="4114800"/>
                    </a:xfrm>
                    <a:prstGeom prst="rect">
                      <a:avLst/>
                    </a:prstGeom>
                    <a:noFill/>
                    <a:ln>
                      <a:noFill/>
                    </a:ln>
                  </pic:spPr>
                </pic:pic>
              </a:graphicData>
            </a:graphic>
          </wp:anchor>
        </w:drawing>
      </w:r>
      <w:r>
        <w:rPr>
          <w:rFonts w:hint="eastAsia" w:ascii="Times New Roman" w:hAnsi="宋体" w:cs="宋体"/>
        </w:rPr>
        <w:drawing>
          <wp:inline distT="0" distB="0" distL="114300" distR="114300">
            <wp:extent cx="1995805" cy="4116070"/>
            <wp:effectExtent l="0" t="0" r="4445" b="17780"/>
            <wp:docPr id="62" name="图片 21"/>
            <wp:cNvGraphicFramePr/>
            <a:graphic xmlns:a="http://schemas.openxmlformats.org/drawingml/2006/main">
              <a:graphicData uri="http://schemas.openxmlformats.org/drawingml/2006/picture">
                <pic:pic xmlns:pic="http://schemas.openxmlformats.org/drawingml/2006/picture">
                  <pic:nvPicPr>
                    <pic:cNvPr id="62" name="图片 21"/>
                    <pic:cNvPicPr/>
                  </pic:nvPicPr>
                  <pic:blipFill>
                    <a:blip r:embed="rId48"/>
                    <a:stretch>
                      <a:fillRect/>
                    </a:stretch>
                  </pic:blipFill>
                  <pic:spPr>
                    <a:xfrm>
                      <a:off x="0" y="0"/>
                      <a:ext cx="1995805" cy="4116070"/>
                    </a:xfrm>
                    <a:prstGeom prst="rect">
                      <a:avLst/>
                    </a:prstGeom>
                    <a:noFill/>
                    <a:ln>
                      <a:noFill/>
                    </a:ln>
                  </pic:spPr>
                </pic:pic>
              </a:graphicData>
            </a:graphic>
          </wp:inline>
        </w:drawing>
      </w:r>
    </w:p>
    <w:p>
      <w:pPr>
        <w:ind w:right="100" w:firstLine="520"/>
        <w:rPr>
          <w:rFonts w:ascii="Times New Roman" w:hAnsi="宋体" w:cs="宋体"/>
          <w:spacing w:val="10"/>
        </w:rPr>
      </w:pPr>
      <w:r>
        <w:rPr>
          <w:rFonts w:hint="eastAsia" w:ascii="Times New Roman" w:hAnsi="宋体" w:cs="宋体"/>
          <w:spacing w:val="10"/>
        </w:rPr>
        <w:t>3)选择需要领取印章的电子营业执照，并输入执照密码进行验证。</w:t>
      </w:r>
    </w:p>
    <w:p>
      <w:pPr>
        <w:spacing w:before="78" w:line="6526" w:lineRule="exact"/>
        <w:ind w:firstLine="0" w:firstLineChars="0"/>
        <w:textAlignment w:val="center"/>
        <w:rPr>
          <w:rFonts w:ascii="Times New Roman" w:hAnsi="宋体" w:cs="宋体"/>
        </w:rPr>
      </w:pPr>
      <w:r>
        <w:rPr>
          <w:rFonts w:hint="eastAsia" w:ascii="Times New Roman" w:hAnsi="宋体" w:cs="宋体"/>
        </w:rPr>
        <w:drawing>
          <wp:inline distT="0" distB="0" distL="114300" distR="114300">
            <wp:extent cx="1912620" cy="4143375"/>
            <wp:effectExtent l="0" t="0" r="11430" b="9525"/>
            <wp:docPr id="63" name="图片 22"/>
            <wp:cNvGraphicFramePr/>
            <a:graphic xmlns:a="http://schemas.openxmlformats.org/drawingml/2006/main">
              <a:graphicData uri="http://schemas.openxmlformats.org/drawingml/2006/picture">
                <pic:pic xmlns:pic="http://schemas.openxmlformats.org/drawingml/2006/picture">
                  <pic:nvPicPr>
                    <pic:cNvPr id="63" name="图片 22"/>
                    <pic:cNvPicPr/>
                  </pic:nvPicPr>
                  <pic:blipFill>
                    <a:blip r:embed="rId49"/>
                    <a:stretch>
                      <a:fillRect/>
                    </a:stretch>
                  </pic:blipFill>
                  <pic:spPr>
                    <a:xfrm>
                      <a:off x="0" y="0"/>
                      <a:ext cx="1912620" cy="4143375"/>
                    </a:xfrm>
                    <a:prstGeom prst="rect">
                      <a:avLst/>
                    </a:prstGeom>
                    <a:noFill/>
                    <a:ln>
                      <a:noFill/>
                    </a:ln>
                  </pic:spPr>
                </pic:pic>
              </a:graphicData>
            </a:graphic>
          </wp:inline>
        </w:drawing>
      </w:r>
    </w:p>
    <w:p>
      <w:pPr>
        <w:ind w:firstLine="480"/>
        <w:rPr>
          <w:rFonts w:ascii="Times New Roman" w:hAnsi="宋体" w:cs="宋体"/>
        </w:rPr>
        <w:sectPr>
          <w:pgSz w:w="11906" w:h="16839"/>
          <w:pgMar w:top="1431" w:right="1785" w:bottom="0" w:left="1785" w:header="0" w:footer="0" w:gutter="0"/>
          <w:pgNumType w:fmt="numberInDash"/>
          <w:cols w:space="720" w:num="1"/>
        </w:sectPr>
      </w:pPr>
      <w:r>
        <w:rPr>
          <w:rFonts w:hint="eastAsia" w:ascii="Times New Roman" w:hAnsi="宋体" w:cs="宋体"/>
        </w:rPr>
        <w:drawing>
          <wp:anchor distT="0" distB="0" distL="114300" distR="114300" simplePos="0" relativeHeight="251672576" behindDoc="0" locked="0" layoutInCell="0" allowOverlap="1">
            <wp:simplePos x="0" y="0"/>
            <wp:positionH relativeFrom="page">
              <wp:posOffset>4088765</wp:posOffset>
            </wp:positionH>
            <wp:positionV relativeFrom="paragraph">
              <wp:posOffset>-4161155</wp:posOffset>
            </wp:positionV>
            <wp:extent cx="1906270" cy="4133215"/>
            <wp:effectExtent l="0" t="0" r="17780" b="635"/>
            <wp:wrapNone/>
            <wp:docPr id="14" name="IM 57"/>
            <wp:cNvGraphicFramePr/>
            <a:graphic xmlns:a="http://schemas.openxmlformats.org/drawingml/2006/main">
              <a:graphicData uri="http://schemas.openxmlformats.org/drawingml/2006/picture">
                <pic:pic xmlns:pic="http://schemas.openxmlformats.org/drawingml/2006/picture">
                  <pic:nvPicPr>
                    <pic:cNvPr id="14" name="IM 57"/>
                    <pic:cNvPicPr/>
                  </pic:nvPicPr>
                  <pic:blipFill>
                    <a:blip r:embed="rId50"/>
                    <a:stretch>
                      <a:fillRect/>
                    </a:stretch>
                  </pic:blipFill>
                  <pic:spPr>
                    <a:xfrm>
                      <a:off x="0" y="0"/>
                      <a:ext cx="1906270" cy="4133215"/>
                    </a:xfrm>
                    <a:prstGeom prst="rect">
                      <a:avLst/>
                    </a:prstGeom>
                    <a:noFill/>
                    <a:ln>
                      <a:noFill/>
                    </a:ln>
                  </pic:spPr>
                </pic:pic>
              </a:graphicData>
            </a:graphic>
          </wp:anchor>
        </w:drawing>
      </w:r>
    </w:p>
    <w:p>
      <w:pPr>
        <w:ind w:right="100" w:firstLine="520"/>
        <w:rPr>
          <w:rFonts w:ascii="Times New Roman" w:hAnsi="宋体" w:cs="宋体"/>
          <w:spacing w:val="10"/>
        </w:rPr>
      </w:pPr>
      <w:r>
        <w:rPr>
          <w:rFonts w:hint="eastAsia" w:ascii="Times New Roman" w:hAnsi="宋体" w:cs="宋体"/>
          <w:spacing w:val="10"/>
        </w:rPr>
        <w:t>4)跳转电子印章功能页面，选择“下载印章”。</w:t>
      </w:r>
    </w:p>
    <w:p>
      <w:pPr>
        <w:spacing w:before="146" w:line="6074" w:lineRule="exact"/>
        <w:ind w:firstLine="0" w:firstLineChars="0"/>
        <w:jc w:val="center"/>
        <w:textAlignment w:val="center"/>
        <w:rPr>
          <w:rFonts w:ascii="Times New Roman" w:hAnsi="宋体" w:cs="宋体"/>
        </w:rPr>
      </w:pPr>
      <w:r>
        <w:rPr>
          <w:rFonts w:hint="eastAsia" w:ascii="Times New Roman" w:hAnsi="宋体" w:cs="宋体"/>
        </w:rPr>
        <w:drawing>
          <wp:inline distT="0" distB="0" distL="114300" distR="114300">
            <wp:extent cx="1866900" cy="3856990"/>
            <wp:effectExtent l="0" t="0" r="0" b="10160"/>
            <wp:docPr id="64" name="图片 23"/>
            <wp:cNvGraphicFramePr/>
            <a:graphic xmlns:a="http://schemas.openxmlformats.org/drawingml/2006/main">
              <a:graphicData uri="http://schemas.openxmlformats.org/drawingml/2006/picture">
                <pic:pic xmlns:pic="http://schemas.openxmlformats.org/drawingml/2006/picture">
                  <pic:nvPicPr>
                    <pic:cNvPr id="64" name="图片 23"/>
                    <pic:cNvPicPr/>
                  </pic:nvPicPr>
                  <pic:blipFill>
                    <a:blip r:embed="rId51"/>
                    <a:stretch>
                      <a:fillRect/>
                    </a:stretch>
                  </pic:blipFill>
                  <pic:spPr>
                    <a:xfrm>
                      <a:off x="0" y="0"/>
                      <a:ext cx="1866900" cy="3856990"/>
                    </a:xfrm>
                    <a:prstGeom prst="rect">
                      <a:avLst/>
                    </a:prstGeom>
                    <a:noFill/>
                    <a:ln>
                      <a:noFill/>
                    </a:ln>
                  </pic:spPr>
                </pic:pic>
              </a:graphicData>
            </a:graphic>
          </wp:inline>
        </w:drawing>
      </w:r>
    </w:p>
    <w:p>
      <w:pPr>
        <w:ind w:right="100" w:firstLine="520"/>
        <w:rPr>
          <w:rFonts w:ascii="Times New Roman" w:hAnsi="宋体" w:cs="宋体"/>
          <w:spacing w:val="10"/>
        </w:rPr>
      </w:pPr>
      <w:r>
        <w:rPr>
          <w:rFonts w:hint="eastAsia" w:ascii="Times New Roman" w:hAnsi="宋体" w:cs="宋体"/>
          <w:spacing w:val="10"/>
        </w:rPr>
        <w:t>5)跳转印章领取页面，核对企业信息无误后点击“领取印章”，领取成功后将展示该企业的电子印章。</w:t>
      </w:r>
    </w:p>
    <w:p>
      <w:pPr>
        <w:spacing w:before="117" w:line="6151" w:lineRule="exact"/>
        <w:ind w:firstLine="0" w:firstLineChars="0"/>
        <w:textAlignment w:val="center"/>
        <w:rPr>
          <w:rFonts w:ascii="Times New Roman" w:hAnsi="宋体" w:cs="宋体"/>
        </w:rPr>
      </w:pPr>
      <w:r>
        <w:rPr>
          <w:rFonts w:hint="eastAsia" w:ascii="Times New Roman" w:hAnsi="宋体" w:cs="宋体"/>
        </w:rPr>
        <w:drawing>
          <wp:inline distT="0" distB="0" distL="114300" distR="114300">
            <wp:extent cx="1892300" cy="3905885"/>
            <wp:effectExtent l="0" t="0" r="12700" b="18415"/>
            <wp:docPr id="65" name="图片 24"/>
            <wp:cNvGraphicFramePr/>
            <a:graphic xmlns:a="http://schemas.openxmlformats.org/drawingml/2006/main">
              <a:graphicData uri="http://schemas.openxmlformats.org/drawingml/2006/picture">
                <pic:pic xmlns:pic="http://schemas.openxmlformats.org/drawingml/2006/picture">
                  <pic:nvPicPr>
                    <pic:cNvPr id="65" name="图片 24"/>
                    <pic:cNvPicPr/>
                  </pic:nvPicPr>
                  <pic:blipFill>
                    <a:blip r:embed="rId52"/>
                    <a:stretch>
                      <a:fillRect/>
                    </a:stretch>
                  </pic:blipFill>
                  <pic:spPr>
                    <a:xfrm>
                      <a:off x="0" y="0"/>
                      <a:ext cx="1892300" cy="3905885"/>
                    </a:xfrm>
                    <a:prstGeom prst="rect">
                      <a:avLst/>
                    </a:prstGeom>
                    <a:noFill/>
                    <a:ln>
                      <a:noFill/>
                    </a:ln>
                  </pic:spPr>
                </pic:pic>
              </a:graphicData>
            </a:graphic>
          </wp:inline>
        </w:drawing>
      </w:r>
    </w:p>
    <w:p>
      <w:pPr>
        <w:ind w:firstLine="480"/>
        <w:rPr>
          <w:rFonts w:ascii="Times New Roman" w:hAnsi="宋体" w:cs="宋体"/>
        </w:rPr>
        <w:sectPr>
          <w:pgSz w:w="11906" w:h="16839"/>
          <w:pgMar w:top="1431" w:right="1785" w:bottom="0" w:left="1785" w:header="0" w:footer="0" w:gutter="0"/>
          <w:pgNumType w:fmt="numberInDash"/>
          <w:cols w:space="720" w:num="1"/>
        </w:sectPr>
      </w:pPr>
      <w:r>
        <w:rPr>
          <w:rFonts w:hint="eastAsia" w:ascii="Times New Roman" w:hAnsi="宋体" w:cs="宋体"/>
        </w:rPr>
        <w:drawing>
          <wp:anchor distT="0" distB="0" distL="114300" distR="114300" simplePos="0" relativeHeight="251674624" behindDoc="0" locked="0" layoutInCell="0" allowOverlap="1">
            <wp:simplePos x="0" y="0"/>
            <wp:positionH relativeFrom="page">
              <wp:posOffset>4084320</wp:posOffset>
            </wp:positionH>
            <wp:positionV relativeFrom="paragraph">
              <wp:posOffset>-3886835</wp:posOffset>
            </wp:positionV>
            <wp:extent cx="1878965" cy="3878580"/>
            <wp:effectExtent l="0" t="0" r="6985" b="7620"/>
            <wp:wrapNone/>
            <wp:docPr id="16" name="IM 60"/>
            <wp:cNvGraphicFramePr/>
            <a:graphic xmlns:a="http://schemas.openxmlformats.org/drawingml/2006/main">
              <a:graphicData uri="http://schemas.openxmlformats.org/drawingml/2006/picture">
                <pic:pic xmlns:pic="http://schemas.openxmlformats.org/drawingml/2006/picture">
                  <pic:nvPicPr>
                    <pic:cNvPr id="16" name="IM 60"/>
                    <pic:cNvPicPr/>
                  </pic:nvPicPr>
                  <pic:blipFill>
                    <a:blip r:embed="rId53"/>
                    <a:stretch>
                      <a:fillRect/>
                    </a:stretch>
                  </pic:blipFill>
                  <pic:spPr>
                    <a:xfrm>
                      <a:off x="0" y="0"/>
                      <a:ext cx="1878965" cy="3878580"/>
                    </a:xfrm>
                    <a:prstGeom prst="rect">
                      <a:avLst/>
                    </a:prstGeom>
                    <a:noFill/>
                    <a:ln>
                      <a:noFill/>
                    </a:ln>
                  </pic:spPr>
                </pic:pic>
              </a:graphicData>
            </a:graphic>
          </wp:anchor>
        </w:drawing>
      </w:r>
    </w:p>
    <w:p>
      <w:pPr>
        <w:pStyle w:val="6"/>
        <w:spacing w:before="0" w:after="0" w:line="360" w:lineRule="auto"/>
        <w:ind w:left="0" w:firstLine="510"/>
        <w:rPr>
          <w:rFonts w:ascii="Times New Roman" w:hAnsi="宋体" w:cs="宋体"/>
          <w:sz w:val="24"/>
        </w:rPr>
      </w:pPr>
      <w:r>
        <w:rPr>
          <w:rFonts w:hint="eastAsia" w:ascii="Times New Roman" w:hAnsi="宋体" w:cs="宋体"/>
          <w:spacing w:val="7"/>
          <w:sz w:val="24"/>
        </w:rPr>
        <w:t>印章管理授权和使用授权下载</w:t>
      </w:r>
    </w:p>
    <w:p>
      <w:pPr>
        <w:ind w:right="13" w:firstLine="544"/>
        <w:rPr>
          <w:rFonts w:ascii="Times New Roman" w:hAnsi="宋体" w:cs="宋体"/>
        </w:rPr>
      </w:pPr>
      <w:r>
        <w:rPr>
          <w:rFonts w:hint="eastAsia" w:ascii="Times New Roman" w:hAnsi="宋体" w:cs="宋体"/>
          <w:spacing w:val="16"/>
        </w:rPr>
        <w:t>法定</w:t>
      </w:r>
      <w:r>
        <w:rPr>
          <w:rFonts w:hint="eastAsia" w:ascii="Times New Roman" w:hAnsi="宋体" w:cs="宋体"/>
          <w:spacing w:val="14"/>
        </w:rPr>
        <w:t>代</w:t>
      </w:r>
      <w:r>
        <w:rPr>
          <w:rFonts w:hint="eastAsia" w:ascii="Times New Roman" w:hAnsi="宋体" w:cs="宋体"/>
          <w:spacing w:val="8"/>
        </w:rPr>
        <w:t>表人在手机上领取电子印章后，可自行或授权印章管理员对电子印章</w:t>
      </w:r>
      <w:r>
        <w:rPr>
          <w:rFonts w:hint="eastAsia" w:ascii="Times New Roman" w:hAnsi="宋体" w:cs="宋体"/>
          <w:spacing w:val="18"/>
        </w:rPr>
        <w:t>进</w:t>
      </w:r>
      <w:r>
        <w:rPr>
          <w:rFonts w:hint="eastAsia" w:ascii="Times New Roman" w:hAnsi="宋体" w:cs="宋体"/>
          <w:spacing w:val="15"/>
        </w:rPr>
        <w:t>行</w:t>
      </w:r>
      <w:r>
        <w:rPr>
          <w:rFonts w:hint="eastAsia" w:ascii="Times New Roman" w:hAnsi="宋体" w:cs="宋体"/>
          <w:spacing w:val="9"/>
        </w:rPr>
        <w:t>日常的管理和使用，可以允许各印章类型授权给不同印章管理员管理。</w:t>
      </w:r>
    </w:p>
    <w:p>
      <w:pPr>
        <w:ind w:right="220" w:firstLine="552"/>
        <w:rPr>
          <w:rFonts w:ascii="Times New Roman" w:hAnsi="宋体" w:cs="宋体"/>
        </w:rPr>
      </w:pPr>
      <w:r>
        <w:rPr>
          <w:rFonts w:hint="eastAsia" w:ascii="Times New Roman" w:hAnsi="宋体" w:cs="宋体"/>
          <w:spacing w:val="18"/>
        </w:rPr>
        <w:t>法定</w:t>
      </w:r>
      <w:r>
        <w:rPr>
          <w:rFonts w:hint="eastAsia" w:ascii="Times New Roman" w:hAnsi="宋体" w:cs="宋体"/>
          <w:spacing w:val="12"/>
        </w:rPr>
        <w:t>代</w:t>
      </w:r>
      <w:r>
        <w:rPr>
          <w:rFonts w:hint="eastAsia" w:ascii="Times New Roman" w:hAnsi="宋体" w:cs="宋体"/>
          <w:spacing w:val="9"/>
        </w:rPr>
        <w:t>表人和印章管理员也可授权印章办事人员持电子印章办理相关的政</w:t>
      </w:r>
      <w:r>
        <w:rPr>
          <w:rFonts w:hint="eastAsia" w:ascii="Times New Roman" w:hAnsi="宋体" w:cs="宋体"/>
          <w:spacing w:val="12"/>
        </w:rPr>
        <w:t>务</w:t>
      </w:r>
      <w:r>
        <w:rPr>
          <w:rFonts w:hint="eastAsia" w:ascii="Times New Roman" w:hAnsi="宋体" w:cs="宋体"/>
          <w:spacing w:val="8"/>
        </w:rPr>
        <w:t>、商务、公共服务等业务。</w:t>
      </w:r>
    </w:p>
    <w:p>
      <w:pPr>
        <w:ind w:right="13" w:firstLine="528"/>
        <w:rPr>
          <w:rFonts w:ascii="Times New Roman" w:hAnsi="宋体" w:cs="宋体"/>
        </w:rPr>
      </w:pPr>
      <w:r>
        <w:rPr>
          <w:rFonts w:hint="eastAsia" w:ascii="Times New Roman" w:hAnsi="宋体" w:cs="宋体"/>
          <w:spacing w:val="12"/>
        </w:rPr>
        <w:t>印</w:t>
      </w:r>
      <w:r>
        <w:rPr>
          <w:rFonts w:hint="eastAsia" w:ascii="Times New Roman" w:hAnsi="宋体" w:cs="宋体"/>
          <w:spacing w:val="8"/>
        </w:rPr>
        <w:t>章管理员或办事人员可以领取获得授权的电子印章到手机中。在印章授权</w:t>
      </w:r>
      <w:r>
        <w:rPr>
          <w:rFonts w:hint="eastAsia" w:ascii="Times New Roman" w:hAnsi="宋体" w:cs="宋体"/>
          <w:spacing w:val="9"/>
        </w:rPr>
        <w:t>后</w:t>
      </w:r>
      <w:r>
        <w:rPr>
          <w:rFonts w:hint="eastAsia" w:ascii="Times New Roman" w:hAnsi="宋体" w:cs="宋体"/>
          <w:spacing w:val="7"/>
        </w:rPr>
        <w:t>在领取电子印章时，首先需要对印章管理员或办事人员持有的电子营业执照认</w:t>
      </w:r>
      <w:r>
        <w:rPr>
          <w:rFonts w:hint="eastAsia" w:ascii="Times New Roman" w:hAnsi="宋体" w:cs="宋体"/>
          <w:spacing w:val="9"/>
        </w:rPr>
        <w:t>证</w:t>
      </w:r>
      <w:r>
        <w:rPr>
          <w:rFonts w:hint="eastAsia" w:ascii="Times New Roman" w:hAnsi="宋体" w:cs="宋体"/>
          <w:spacing w:val="7"/>
        </w:rPr>
        <w:t>，认证通过后根据持照人的信息，查询出电子印章的授权，选择对应的授权下</w:t>
      </w:r>
      <w:r>
        <w:rPr>
          <w:rFonts w:hint="eastAsia" w:ascii="Times New Roman" w:hAnsi="宋体" w:cs="宋体"/>
          <w:spacing w:val="10"/>
        </w:rPr>
        <w:t>载</w:t>
      </w:r>
      <w:r>
        <w:rPr>
          <w:rFonts w:hint="eastAsia" w:ascii="Times New Roman" w:hAnsi="宋体" w:cs="宋体"/>
          <w:spacing w:val="6"/>
        </w:rPr>
        <w:t>电子印章。</w:t>
      </w:r>
    </w:p>
    <w:p>
      <w:pPr>
        <w:ind w:firstLine="552"/>
        <w:rPr>
          <w:rFonts w:ascii="Times New Roman" w:hAnsi="宋体" w:cs="宋体"/>
        </w:rPr>
      </w:pPr>
      <w:r>
        <w:rPr>
          <w:rFonts w:hint="eastAsia" w:ascii="Times New Roman" w:hAnsi="宋体" w:cs="宋体"/>
          <w:spacing w:val="18"/>
        </w:rPr>
        <w:t>其</w:t>
      </w:r>
      <w:r>
        <w:rPr>
          <w:rFonts w:hint="eastAsia" w:ascii="Times New Roman" w:hAnsi="宋体" w:cs="宋体"/>
          <w:spacing w:val="9"/>
        </w:rPr>
        <w:t>领取流程主要分为以下几步，已领取执照的可以跳过第一、二步：</w:t>
      </w:r>
    </w:p>
    <w:p>
      <w:pPr>
        <w:ind w:right="13" w:firstLine="520"/>
        <w:rPr>
          <w:rFonts w:ascii="Times New Roman" w:hAnsi="宋体" w:cs="宋体"/>
        </w:rPr>
      </w:pPr>
      <w:r>
        <w:rPr>
          <w:rFonts w:hint="eastAsia" w:ascii="Times New Roman" w:hAnsi="宋体" w:cs="宋体"/>
          <w:spacing w:val="10"/>
        </w:rPr>
        <w:t>1)</w:t>
      </w:r>
      <w:r>
        <w:rPr>
          <w:rFonts w:hint="eastAsia" w:ascii="Times New Roman" w:hAnsi="宋体" w:cs="宋体"/>
          <w:spacing w:val="5"/>
        </w:rPr>
        <w:t>授权执照：法定代表人在“电子营业执照”小程序或</w:t>
      </w:r>
      <w:r>
        <w:rPr>
          <w:rFonts w:hint="eastAsia" w:ascii="Times New Roman" w:hAnsi="宋体" w:cs="宋体"/>
        </w:rPr>
        <w:t>APP</w:t>
      </w:r>
      <w:r>
        <w:rPr>
          <w:rFonts w:hint="eastAsia" w:ascii="Times New Roman" w:hAnsi="宋体" w:cs="宋体"/>
          <w:spacing w:val="5"/>
        </w:rPr>
        <w:t>中，点击首页</w:t>
      </w:r>
      <w:r>
        <w:rPr>
          <w:rFonts w:hint="eastAsia" w:ascii="Times New Roman" w:hAnsi="宋体" w:cs="宋体"/>
          <w:spacing w:val="14"/>
        </w:rPr>
        <w:t>“</w:t>
      </w:r>
      <w:r>
        <w:rPr>
          <w:rFonts w:hint="eastAsia" w:ascii="Times New Roman" w:hAnsi="宋体" w:cs="宋体"/>
          <w:spacing w:val="13"/>
        </w:rPr>
        <w:t>授</w:t>
      </w:r>
      <w:r>
        <w:rPr>
          <w:rFonts w:hint="eastAsia" w:ascii="Times New Roman" w:hAnsi="宋体" w:cs="宋体"/>
          <w:spacing w:val="7"/>
        </w:rPr>
        <w:t>权他人管理执照”中授权证照管理员执照；法定代表人或证照管理员在“电子</w:t>
      </w:r>
      <w:r>
        <w:rPr>
          <w:rFonts w:hint="eastAsia" w:ascii="Times New Roman" w:hAnsi="宋体" w:cs="宋体"/>
          <w:spacing w:val="4"/>
        </w:rPr>
        <w:t>营业执照”小程序或</w:t>
      </w:r>
      <w:r>
        <w:rPr>
          <w:rFonts w:hint="eastAsia" w:ascii="Times New Roman" w:hAnsi="宋体" w:cs="宋体"/>
        </w:rPr>
        <w:t>APP</w:t>
      </w:r>
      <w:r>
        <w:rPr>
          <w:rFonts w:hint="eastAsia" w:ascii="Times New Roman" w:hAnsi="宋体" w:cs="宋体"/>
          <w:spacing w:val="4"/>
        </w:rPr>
        <w:t>中，点击首页“授权他人使用执照”中授权办事人</w:t>
      </w:r>
      <w:r>
        <w:rPr>
          <w:rFonts w:hint="eastAsia" w:ascii="Times New Roman" w:hAnsi="宋体" w:cs="宋体"/>
        </w:rPr>
        <mc:AlternateContent>
          <mc:Choice Requires="wps">
            <w:drawing>
              <wp:anchor distT="0" distB="0" distL="114300" distR="114300" simplePos="0" relativeHeight="251675648" behindDoc="0" locked="0" layoutInCell="1" allowOverlap="1">
                <wp:simplePos x="0" y="0"/>
                <wp:positionH relativeFrom="column">
                  <wp:posOffset>6350</wp:posOffset>
                </wp:positionH>
                <wp:positionV relativeFrom="paragraph">
                  <wp:posOffset>-12700</wp:posOffset>
                </wp:positionV>
                <wp:extent cx="167640" cy="210185"/>
                <wp:effectExtent l="0" t="0" r="0" b="0"/>
                <wp:wrapNone/>
                <wp:docPr id="17" name="文本框 19"/>
                <wp:cNvGraphicFramePr/>
                <a:graphic xmlns:a="http://schemas.openxmlformats.org/drawingml/2006/main">
                  <a:graphicData uri="http://schemas.microsoft.com/office/word/2010/wordprocessingShape">
                    <wps:wsp>
                      <wps:cNvSpPr txBox="1"/>
                      <wps:spPr>
                        <a:xfrm>
                          <a:off x="0" y="0"/>
                          <a:ext cx="167640" cy="210185"/>
                        </a:xfrm>
                        <a:prstGeom prst="rect">
                          <a:avLst/>
                        </a:prstGeom>
                        <a:noFill/>
                        <a:ln>
                          <a:noFill/>
                        </a:ln>
                      </wps:spPr>
                      <wps:txbx>
                        <w:txbxContent>
                          <w:p>
                            <w:pPr>
                              <w:spacing w:before="20" w:line="233" w:lineRule="auto"/>
                              <w:ind w:left="20" w:firstLine="460"/>
                              <w:rPr>
                                <w:rFonts w:ascii="宋体" w:hAnsi="宋体" w:cs="宋体"/>
                                <w:sz w:val="23"/>
                                <w:szCs w:val="23"/>
                              </w:rPr>
                            </w:pPr>
                            <w:r>
                              <w:rPr>
                                <w:rFonts w:ascii="宋体" w:hAnsi="宋体" w:cs="宋体"/>
                                <w:sz w:val="23"/>
                                <w:szCs w:val="23"/>
                              </w:rPr>
                              <w:t>照</w:t>
                            </w:r>
                          </w:p>
                        </w:txbxContent>
                      </wps:txbx>
                      <wps:bodyPr lIns="0" tIns="0" rIns="0" bIns="0" upright="1"/>
                    </wps:wsp>
                  </a:graphicData>
                </a:graphic>
              </wp:anchor>
            </w:drawing>
          </mc:Choice>
          <mc:Fallback>
            <w:pict>
              <v:shape id="文本框 19" o:spid="_x0000_s1026" o:spt="202" type="#_x0000_t202" style="position:absolute;left:0pt;margin-left:0.5pt;margin-top:-1pt;height:16.55pt;width:13.2pt;z-index:251675648;mso-width-relative:page;mso-height-relative:page;" filled="f" stroked="f" coordsize="21600,21600" o:gfxdata="UEsDBAoAAAAAAIdO4kAAAAAAAAAAAAAAAAAEAAAAZHJzL1BLAwQUAAAACACHTuJAeDuzVdUAAAAG&#10;AQAADwAAAGRycy9kb3ducmV2LnhtbE2PzU7DMBCE70i8g7VI3Fo7ARUIcSqE4ISESMOBoxNvE6vx&#10;OsTuD2/PcqKn0WhWM9+W65MfxQHn6AJpyJYKBFIXrKNew2fzurgHEZMha8ZAqOEHI6yry4vSFDYc&#10;qcbDJvWCSygWRsOQ0lRIGbsBvYnLMCFxtg2zN4nt3Es7myOX+1HmSq2kN454YTATPg/Y7TZ7r+Hp&#10;i+oX9/3eftTb2jXNg6K31U7r66tMPYJIeEr/x/CHz+hQMVMb9mSjGNnzJ0nDImflOL+7BdFquMky&#10;kFUpz/GrX1BLAwQUAAAACACHTuJAbsUzObsBAABzAwAADgAAAGRycy9lMm9Eb2MueG1srVNLbtsw&#10;EN0XyB0I7mtJRuukguUAgZGgQNEWSHsAmiItAvyBQ1vyBdobdNVN9z2Xz9EhZTlNsskiG2o4M3wz&#10;781oeT0YTfYigHK2odWspERY7lpltw39/u327RUlEJltmXZWNPQggF6vLt4se1+LueucbkUgCGKh&#10;7n1Duxh9XRTAO2EYzJwXFoPSBcMiXsO2aAPrEd3oYl6Wi6J3ofXBcQGA3vUYpCfE8BJAJ6XiYu34&#10;zggbR9QgNItICTrlga5yt1IKHr9ICSIS3VBkGvOJRdDepLNYLVm9Dcx3ip9aYC9p4Qknw5TFomeo&#10;NYuM7IJ6BmUUDw6cjDPuTDESyYogi6p8os19x7zIXFBq8GfR4fVg+ef910BUi5twSYllBid+/PXz&#10;+Pvv8c8PUn1IAvUeasy795gZhxs3YPLkB3Qm3oMMJn2REcE4yns4yyuGSHh6tLhcvMMIx9C8Kqur&#10;9wmleHjsA8Q74QxJRkMDTi+LyvafII6pU0qqZd2t0jpPUNtHDsRMniJ1PnaYrDhshhOdjWsPyEZ/&#10;tKhl2ovJCJOxmYydD2rbYTuZc4bEWeS+T3uThv3/PRd++FdW/wB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B4O7NV1QAAAAYBAAAPAAAAAAAAAAEAIAAAACIAAABkcnMvZG93bnJldi54bWxQSwECFAAU&#10;AAAACACHTuJAbsUzObsBAABzAwAADgAAAAAAAAABACAAAAAkAQAAZHJzL2Uyb0RvYy54bWxQSwUG&#10;AAAAAAYABgBZAQAAUQUAAAAA&#10;">
                <v:fill on="f" focussize="0,0"/>
                <v:stroke on="f"/>
                <v:imagedata o:title=""/>
                <o:lock v:ext="edit" aspectratio="f"/>
                <v:textbox inset="0mm,0mm,0mm,0mm">
                  <w:txbxContent>
                    <w:p>
                      <w:pPr>
                        <w:spacing w:before="20" w:line="233" w:lineRule="auto"/>
                        <w:ind w:left="20" w:firstLine="460"/>
                        <w:rPr>
                          <w:rFonts w:ascii="宋体" w:hAnsi="宋体" w:cs="宋体"/>
                          <w:sz w:val="23"/>
                          <w:szCs w:val="23"/>
                        </w:rPr>
                      </w:pPr>
                      <w:r>
                        <w:rPr>
                          <w:rFonts w:ascii="宋体" w:hAnsi="宋体" w:cs="宋体"/>
                          <w:sz w:val="23"/>
                          <w:szCs w:val="23"/>
                        </w:rPr>
                        <w:t>照</w:t>
                      </w:r>
                    </w:p>
                  </w:txbxContent>
                </v:textbox>
              </v:shape>
            </w:pict>
          </mc:Fallback>
        </mc:AlternateContent>
      </w:r>
      <w:r>
        <w:rPr>
          <w:rFonts w:hint="eastAsia" w:ascii="Times New Roman" w:hAnsi="宋体" w:cs="宋体"/>
          <w:position w:val="1"/>
        </w:rPr>
        <w:t>。</w:t>
      </w:r>
    </w:p>
    <w:p>
      <w:pPr>
        <w:spacing w:before="100" w:line="6497" w:lineRule="exact"/>
        <w:ind w:firstLine="0" w:firstLineChars="0"/>
        <w:textAlignment w:val="center"/>
        <w:rPr>
          <w:rFonts w:ascii="Times New Roman" w:hAnsi="宋体" w:cs="宋体"/>
        </w:rPr>
      </w:pPr>
      <w:r>
        <w:rPr>
          <w:rFonts w:hint="eastAsia" w:ascii="Times New Roman" w:hAnsi="宋体" w:cs="宋体"/>
        </w:rPr>
        <w:drawing>
          <wp:inline distT="0" distB="0" distL="114300" distR="114300">
            <wp:extent cx="1903095" cy="4124960"/>
            <wp:effectExtent l="0" t="0" r="1905" b="8890"/>
            <wp:docPr id="66" name="图片 25"/>
            <wp:cNvGraphicFramePr/>
            <a:graphic xmlns:a="http://schemas.openxmlformats.org/drawingml/2006/main">
              <a:graphicData uri="http://schemas.openxmlformats.org/drawingml/2006/picture">
                <pic:pic xmlns:pic="http://schemas.openxmlformats.org/drawingml/2006/picture">
                  <pic:nvPicPr>
                    <pic:cNvPr id="66" name="图片 25"/>
                    <pic:cNvPicPr/>
                  </pic:nvPicPr>
                  <pic:blipFill>
                    <a:blip r:embed="rId54"/>
                    <a:stretch>
                      <a:fillRect/>
                    </a:stretch>
                  </pic:blipFill>
                  <pic:spPr>
                    <a:xfrm>
                      <a:off x="0" y="0"/>
                      <a:ext cx="1903095" cy="4124960"/>
                    </a:xfrm>
                    <a:prstGeom prst="rect">
                      <a:avLst/>
                    </a:prstGeom>
                    <a:noFill/>
                    <a:ln>
                      <a:noFill/>
                    </a:ln>
                  </pic:spPr>
                </pic:pic>
              </a:graphicData>
            </a:graphic>
          </wp:inline>
        </w:drawing>
      </w:r>
    </w:p>
    <w:p>
      <w:pPr>
        <w:ind w:firstLine="480"/>
        <w:rPr>
          <w:rFonts w:ascii="Times New Roman" w:hAnsi="宋体" w:cs="宋体"/>
        </w:rPr>
        <w:sectPr>
          <w:pgSz w:w="11906" w:h="16839"/>
          <w:pgMar w:top="1431" w:right="1785" w:bottom="0" w:left="1785" w:header="0" w:footer="0" w:gutter="0"/>
          <w:pgNumType w:fmt="numberInDash"/>
          <w:cols w:space="720" w:num="1"/>
        </w:sectPr>
      </w:pPr>
      <w:r>
        <w:rPr>
          <w:rFonts w:hint="eastAsia" w:ascii="Times New Roman" w:hAnsi="宋体" w:cs="宋体"/>
        </w:rPr>
        <w:drawing>
          <wp:anchor distT="0" distB="0" distL="114300" distR="114300" simplePos="0" relativeHeight="251676672" behindDoc="0" locked="0" layoutInCell="0" allowOverlap="1">
            <wp:simplePos x="0" y="0"/>
            <wp:positionH relativeFrom="page">
              <wp:posOffset>3861435</wp:posOffset>
            </wp:positionH>
            <wp:positionV relativeFrom="paragraph">
              <wp:posOffset>-4187190</wp:posOffset>
            </wp:positionV>
            <wp:extent cx="1897380" cy="4113530"/>
            <wp:effectExtent l="0" t="0" r="7620" b="1270"/>
            <wp:wrapNone/>
            <wp:docPr id="18" name="IM 63"/>
            <wp:cNvGraphicFramePr/>
            <a:graphic xmlns:a="http://schemas.openxmlformats.org/drawingml/2006/main">
              <a:graphicData uri="http://schemas.openxmlformats.org/drawingml/2006/picture">
                <pic:pic xmlns:pic="http://schemas.openxmlformats.org/drawingml/2006/picture">
                  <pic:nvPicPr>
                    <pic:cNvPr id="18" name="IM 63"/>
                    <pic:cNvPicPr/>
                  </pic:nvPicPr>
                  <pic:blipFill>
                    <a:blip r:embed="rId55"/>
                    <a:stretch>
                      <a:fillRect/>
                    </a:stretch>
                  </pic:blipFill>
                  <pic:spPr>
                    <a:xfrm>
                      <a:off x="0" y="0"/>
                      <a:ext cx="1897380" cy="4113530"/>
                    </a:xfrm>
                    <a:prstGeom prst="rect">
                      <a:avLst/>
                    </a:prstGeom>
                    <a:noFill/>
                    <a:ln>
                      <a:noFill/>
                    </a:ln>
                  </pic:spPr>
                </pic:pic>
              </a:graphicData>
            </a:graphic>
          </wp:anchor>
        </w:drawing>
      </w:r>
    </w:p>
    <w:p>
      <w:pPr>
        <w:ind w:right="13" w:firstLine="520"/>
        <w:rPr>
          <w:rFonts w:ascii="Times New Roman" w:hAnsi="宋体" w:cs="宋体"/>
          <w:spacing w:val="10"/>
        </w:rPr>
      </w:pPr>
      <w:r>
        <w:rPr>
          <w:rFonts w:hint="eastAsia" w:ascii="Times New Roman" w:hAnsi="宋体" w:cs="宋体"/>
          <w:spacing w:val="10"/>
        </w:rPr>
        <w:t>2)下载执照：在“电子营业执照”小程序或APP中，点击首页“下载执照”，领取证照管理员或办事人的电子营业执照。</w:t>
      </w:r>
    </w:p>
    <w:p>
      <w:pPr>
        <w:spacing w:before="92" w:line="6489" w:lineRule="exact"/>
        <w:ind w:firstLine="480"/>
        <w:textAlignment w:val="center"/>
        <w:rPr>
          <w:rFonts w:ascii="Times New Roman" w:hAnsi="宋体" w:cs="宋体"/>
        </w:rPr>
      </w:pPr>
      <w:r>
        <w:rPr>
          <w:rFonts w:hint="eastAsia" w:ascii="Times New Roman" w:hAnsi="宋体" w:cs="宋体"/>
        </w:rPr>
        <w:drawing>
          <wp:anchor distT="0" distB="0" distL="114300" distR="114300" simplePos="0" relativeHeight="251677696" behindDoc="0" locked="0" layoutInCell="0" allowOverlap="1">
            <wp:simplePos x="0" y="0"/>
            <wp:positionH relativeFrom="page">
              <wp:posOffset>4052570</wp:posOffset>
            </wp:positionH>
            <wp:positionV relativeFrom="paragraph">
              <wp:posOffset>-21590</wp:posOffset>
            </wp:positionV>
            <wp:extent cx="2000885" cy="4123690"/>
            <wp:effectExtent l="0" t="0" r="18415" b="10160"/>
            <wp:wrapNone/>
            <wp:docPr id="19" name="IM 65"/>
            <wp:cNvGraphicFramePr/>
            <a:graphic xmlns:a="http://schemas.openxmlformats.org/drawingml/2006/main">
              <a:graphicData uri="http://schemas.openxmlformats.org/drawingml/2006/picture">
                <pic:pic xmlns:pic="http://schemas.openxmlformats.org/drawingml/2006/picture">
                  <pic:nvPicPr>
                    <pic:cNvPr id="19" name="IM 65"/>
                    <pic:cNvPicPr/>
                  </pic:nvPicPr>
                  <pic:blipFill>
                    <a:blip r:embed="rId45"/>
                    <a:stretch>
                      <a:fillRect/>
                    </a:stretch>
                  </pic:blipFill>
                  <pic:spPr>
                    <a:xfrm>
                      <a:off x="0" y="0"/>
                      <a:ext cx="2000885" cy="4123690"/>
                    </a:xfrm>
                    <a:prstGeom prst="rect">
                      <a:avLst/>
                    </a:prstGeom>
                    <a:noFill/>
                    <a:ln>
                      <a:noFill/>
                    </a:ln>
                  </pic:spPr>
                </pic:pic>
              </a:graphicData>
            </a:graphic>
          </wp:anchor>
        </w:drawing>
      </w:r>
      <w:r>
        <w:rPr>
          <w:rFonts w:hint="eastAsia" w:ascii="Times New Roman" w:hAnsi="宋体" w:cs="宋体"/>
        </w:rPr>
        <w:drawing>
          <wp:inline distT="0" distB="0" distL="114300" distR="114300">
            <wp:extent cx="1901825" cy="4120515"/>
            <wp:effectExtent l="0" t="0" r="3175" b="13335"/>
            <wp:docPr id="67" name="图片 26"/>
            <wp:cNvGraphicFramePr/>
            <a:graphic xmlns:a="http://schemas.openxmlformats.org/drawingml/2006/main">
              <a:graphicData uri="http://schemas.openxmlformats.org/drawingml/2006/picture">
                <pic:pic xmlns:pic="http://schemas.openxmlformats.org/drawingml/2006/picture">
                  <pic:nvPicPr>
                    <pic:cNvPr id="67" name="图片 26"/>
                    <pic:cNvPicPr/>
                  </pic:nvPicPr>
                  <pic:blipFill>
                    <a:blip r:embed="rId46"/>
                    <a:stretch>
                      <a:fillRect/>
                    </a:stretch>
                  </pic:blipFill>
                  <pic:spPr>
                    <a:xfrm>
                      <a:off x="0" y="0"/>
                      <a:ext cx="1901825" cy="4120515"/>
                    </a:xfrm>
                    <a:prstGeom prst="rect">
                      <a:avLst/>
                    </a:prstGeom>
                    <a:noFill/>
                    <a:ln>
                      <a:noFill/>
                    </a:ln>
                  </pic:spPr>
                </pic:pic>
              </a:graphicData>
            </a:graphic>
          </wp:inline>
        </w:drawing>
      </w:r>
    </w:p>
    <w:p>
      <w:pPr>
        <w:ind w:right="147" w:firstLine="520"/>
        <w:rPr>
          <w:rFonts w:ascii="Times New Roman" w:hAnsi="宋体" w:cs="宋体"/>
        </w:rPr>
      </w:pPr>
      <w:r>
        <w:rPr>
          <w:rFonts w:hint="eastAsia" w:ascii="Times New Roman" w:hAnsi="宋体" w:cs="宋体"/>
          <w:spacing w:val="10"/>
        </w:rPr>
        <w:t>3)在</w:t>
      </w:r>
      <w:r>
        <w:rPr>
          <w:rFonts w:hint="eastAsia" w:ascii="Times New Roman" w:hAnsi="宋体" w:cs="宋体"/>
          <w:spacing w:val="5"/>
        </w:rPr>
        <w:t>“电子营业执照”小程序中，点击首页“其他应用”，选择“电子印</w:t>
      </w:r>
      <w:r>
        <w:rPr>
          <w:rFonts w:hint="eastAsia" w:ascii="Times New Roman" w:hAnsi="宋体" w:cs="宋体"/>
          <w:spacing w:val="6"/>
        </w:rPr>
        <w:t>章&gt;领取印章”</w:t>
      </w:r>
      <w:r>
        <w:rPr>
          <w:rFonts w:hint="eastAsia" w:ascii="Times New Roman" w:hAnsi="宋体" w:cs="宋体"/>
          <w:spacing w:val="5"/>
        </w:rPr>
        <w:t>。</w:t>
      </w:r>
    </w:p>
    <w:p>
      <w:pPr>
        <w:spacing w:before="104" w:line="6336" w:lineRule="exact"/>
        <w:ind w:firstLine="480"/>
        <w:textAlignment w:val="center"/>
        <w:rPr>
          <w:rFonts w:ascii="Times New Roman" w:hAnsi="宋体" w:cs="宋体"/>
        </w:rPr>
      </w:pPr>
      <w:r>
        <w:rPr>
          <w:rFonts w:hint="eastAsia" w:ascii="Times New Roman" w:hAnsi="宋体" w:cs="宋体"/>
        </w:rPr>
        <w:drawing>
          <wp:anchor distT="0" distB="0" distL="114300" distR="114300" simplePos="0" relativeHeight="251678720" behindDoc="0" locked="0" layoutInCell="0" allowOverlap="1">
            <wp:simplePos x="0" y="0"/>
            <wp:positionH relativeFrom="page">
              <wp:posOffset>4213860</wp:posOffset>
            </wp:positionH>
            <wp:positionV relativeFrom="paragraph">
              <wp:posOffset>-43180</wp:posOffset>
            </wp:positionV>
            <wp:extent cx="1862455" cy="4038600"/>
            <wp:effectExtent l="0" t="0" r="4445" b="0"/>
            <wp:wrapNone/>
            <wp:docPr id="20" name="IM 67"/>
            <wp:cNvGraphicFramePr/>
            <a:graphic xmlns:a="http://schemas.openxmlformats.org/drawingml/2006/main">
              <a:graphicData uri="http://schemas.openxmlformats.org/drawingml/2006/picture">
                <pic:pic xmlns:pic="http://schemas.openxmlformats.org/drawingml/2006/picture">
                  <pic:nvPicPr>
                    <pic:cNvPr id="20" name="IM 67"/>
                    <pic:cNvPicPr/>
                  </pic:nvPicPr>
                  <pic:blipFill>
                    <a:blip r:embed="rId56"/>
                    <a:stretch>
                      <a:fillRect/>
                    </a:stretch>
                  </pic:blipFill>
                  <pic:spPr>
                    <a:xfrm>
                      <a:off x="0" y="0"/>
                      <a:ext cx="1862455" cy="4038600"/>
                    </a:xfrm>
                    <a:prstGeom prst="rect">
                      <a:avLst/>
                    </a:prstGeom>
                    <a:noFill/>
                    <a:ln>
                      <a:noFill/>
                    </a:ln>
                  </pic:spPr>
                </pic:pic>
              </a:graphicData>
            </a:graphic>
          </wp:anchor>
        </w:drawing>
      </w:r>
      <w:r>
        <w:rPr>
          <w:rFonts w:hint="eastAsia" w:ascii="Times New Roman" w:hAnsi="宋体" w:cs="宋体"/>
        </w:rPr>
        <w:drawing>
          <wp:inline distT="0" distB="0" distL="114300" distR="114300">
            <wp:extent cx="1948815" cy="4022725"/>
            <wp:effectExtent l="0" t="0" r="13335" b="15875"/>
            <wp:docPr id="68" name="图片 27"/>
            <wp:cNvGraphicFramePr/>
            <a:graphic xmlns:a="http://schemas.openxmlformats.org/drawingml/2006/main">
              <a:graphicData uri="http://schemas.openxmlformats.org/drawingml/2006/picture">
                <pic:pic xmlns:pic="http://schemas.openxmlformats.org/drawingml/2006/picture">
                  <pic:nvPicPr>
                    <pic:cNvPr id="68" name="图片 27"/>
                    <pic:cNvPicPr/>
                  </pic:nvPicPr>
                  <pic:blipFill>
                    <a:blip r:embed="rId57"/>
                    <a:stretch>
                      <a:fillRect/>
                    </a:stretch>
                  </pic:blipFill>
                  <pic:spPr>
                    <a:xfrm>
                      <a:off x="0" y="0"/>
                      <a:ext cx="1948815" cy="4022725"/>
                    </a:xfrm>
                    <a:prstGeom prst="rect">
                      <a:avLst/>
                    </a:prstGeom>
                    <a:noFill/>
                    <a:ln>
                      <a:noFill/>
                    </a:ln>
                  </pic:spPr>
                </pic:pic>
              </a:graphicData>
            </a:graphic>
          </wp:inline>
        </w:drawing>
      </w:r>
    </w:p>
    <w:p>
      <w:pPr>
        <w:ind w:firstLine="552"/>
        <w:rPr>
          <w:rFonts w:ascii="Times New Roman" w:hAnsi="宋体" w:cs="宋体"/>
        </w:rPr>
      </w:pPr>
      <w:r>
        <w:rPr>
          <w:rFonts w:hint="eastAsia" w:ascii="Times New Roman" w:hAnsi="宋体" w:cs="宋体"/>
          <w:spacing w:val="18"/>
        </w:rPr>
        <w:t>4</w:t>
      </w:r>
      <w:r>
        <w:rPr>
          <w:rFonts w:hint="eastAsia" w:ascii="Times New Roman" w:hAnsi="宋体" w:cs="宋体"/>
          <w:spacing w:val="10"/>
        </w:rPr>
        <w:t>)</w:t>
      </w:r>
      <w:r>
        <w:rPr>
          <w:rFonts w:hint="eastAsia" w:ascii="Times New Roman" w:hAnsi="宋体" w:cs="宋体"/>
          <w:spacing w:val="9"/>
        </w:rPr>
        <w:t>选择需要领取印章的管理员或办事人电子营业执照，并输入执照密码进</w:t>
      </w:r>
      <w:r>
        <w:rPr>
          <w:rFonts w:hint="eastAsia" w:ascii="Times New Roman" w:hAnsi="宋体" w:cs="宋体"/>
          <w:spacing w:val="4"/>
        </w:rPr>
        <w:t>行验证。</w:t>
      </w:r>
    </w:p>
    <w:p>
      <w:pPr>
        <w:spacing w:before="115" w:line="6139" w:lineRule="exact"/>
        <w:ind w:firstLine="480"/>
        <w:textAlignment w:val="center"/>
        <w:rPr>
          <w:rFonts w:ascii="Times New Roman" w:hAnsi="宋体" w:cs="宋体"/>
        </w:rPr>
      </w:pPr>
      <w:r>
        <w:rPr>
          <w:rFonts w:hint="eastAsia" w:ascii="Times New Roman" w:hAnsi="宋体" w:cs="宋体"/>
        </w:rPr>
        <w:drawing>
          <wp:anchor distT="0" distB="0" distL="114300" distR="114300" simplePos="0" relativeHeight="251679744" behindDoc="0" locked="0" layoutInCell="0" allowOverlap="1">
            <wp:simplePos x="0" y="0"/>
            <wp:positionH relativeFrom="page">
              <wp:posOffset>4027170</wp:posOffset>
            </wp:positionH>
            <wp:positionV relativeFrom="paragraph">
              <wp:posOffset>70485</wp:posOffset>
            </wp:positionV>
            <wp:extent cx="1795145" cy="3889375"/>
            <wp:effectExtent l="0" t="0" r="14605" b="15875"/>
            <wp:wrapNone/>
            <wp:docPr id="21" name="IM 68"/>
            <wp:cNvGraphicFramePr/>
            <a:graphic xmlns:a="http://schemas.openxmlformats.org/drawingml/2006/main">
              <a:graphicData uri="http://schemas.openxmlformats.org/drawingml/2006/picture">
                <pic:pic xmlns:pic="http://schemas.openxmlformats.org/drawingml/2006/picture">
                  <pic:nvPicPr>
                    <pic:cNvPr id="21" name="IM 68"/>
                    <pic:cNvPicPr/>
                  </pic:nvPicPr>
                  <pic:blipFill>
                    <a:blip r:embed="rId58"/>
                    <a:stretch>
                      <a:fillRect/>
                    </a:stretch>
                  </pic:blipFill>
                  <pic:spPr>
                    <a:xfrm>
                      <a:off x="0" y="0"/>
                      <a:ext cx="1795145" cy="3889375"/>
                    </a:xfrm>
                    <a:prstGeom prst="rect">
                      <a:avLst/>
                    </a:prstGeom>
                    <a:noFill/>
                    <a:ln>
                      <a:noFill/>
                    </a:ln>
                  </pic:spPr>
                </pic:pic>
              </a:graphicData>
            </a:graphic>
          </wp:anchor>
        </w:drawing>
      </w:r>
      <w:r>
        <w:rPr>
          <w:rFonts w:hint="eastAsia" w:ascii="Times New Roman" w:hAnsi="宋体" w:cs="宋体"/>
        </w:rPr>
        <w:drawing>
          <wp:inline distT="0" distB="0" distL="114300" distR="114300">
            <wp:extent cx="1798320" cy="3898265"/>
            <wp:effectExtent l="0" t="0" r="11430" b="6985"/>
            <wp:docPr id="69" name="图片 28"/>
            <wp:cNvGraphicFramePr/>
            <a:graphic xmlns:a="http://schemas.openxmlformats.org/drawingml/2006/main">
              <a:graphicData uri="http://schemas.openxmlformats.org/drawingml/2006/picture">
                <pic:pic xmlns:pic="http://schemas.openxmlformats.org/drawingml/2006/picture">
                  <pic:nvPicPr>
                    <pic:cNvPr id="69" name="图片 28"/>
                    <pic:cNvPicPr/>
                  </pic:nvPicPr>
                  <pic:blipFill>
                    <a:blip r:embed="rId59"/>
                    <a:stretch>
                      <a:fillRect/>
                    </a:stretch>
                  </pic:blipFill>
                  <pic:spPr>
                    <a:xfrm>
                      <a:off x="0" y="0"/>
                      <a:ext cx="1798320" cy="3898265"/>
                    </a:xfrm>
                    <a:prstGeom prst="rect">
                      <a:avLst/>
                    </a:prstGeom>
                    <a:noFill/>
                    <a:ln>
                      <a:noFill/>
                    </a:ln>
                  </pic:spPr>
                </pic:pic>
              </a:graphicData>
            </a:graphic>
          </wp:inline>
        </w:drawing>
      </w:r>
    </w:p>
    <w:p>
      <w:pPr>
        <w:ind w:firstLine="480"/>
        <w:rPr>
          <w:rFonts w:ascii="Times New Roman" w:hAnsi="宋体" w:cs="宋体"/>
        </w:rPr>
        <w:sectPr>
          <w:pgSz w:w="11906" w:h="16839"/>
          <w:pgMar w:top="1440" w:right="1800" w:bottom="1440" w:left="1800" w:header="0" w:footer="0" w:gutter="0"/>
          <w:pgNumType w:fmt="numberInDash"/>
          <w:cols w:space="720" w:num="1"/>
        </w:sectPr>
      </w:pPr>
    </w:p>
    <w:p>
      <w:pPr>
        <w:ind w:firstLine="536"/>
        <w:rPr>
          <w:rFonts w:ascii="Times New Roman" w:hAnsi="宋体" w:cs="宋体"/>
        </w:rPr>
      </w:pPr>
      <w:r>
        <w:rPr>
          <w:rFonts w:hint="eastAsia" w:ascii="Times New Roman" w:hAnsi="宋体" w:cs="宋体"/>
          <w:spacing w:val="14"/>
        </w:rPr>
        <w:t>5</w:t>
      </w:r>
      <w:r>
        <w:rPr>
          <w:rFonts w:hint="eastAsia" w:ascii="Times New Roman" w:hAnsi="宋体" w:cs="宋体"/>
          <w:spacing w:val="8"/>
        </w:rPr>
        <w:t>)跳转电子印章功能页面，选择“下载印章”。</w:t>
      </w:r>
    </w:p>
    <w:p>
      <w:pPr>
        <w:spacing w:before="146" w:line="6074" w:lineRule="exact"/>
        <w:ind w:firstLine="0" w:firstLineChars="0"/>
        <w:jc w:val="center"/>
        <w:textAlignment w:val="center"/>
        <w:rPr>
          <w:rFonts w:ascii="Times New Roman" w:hAnsi="宋体" w:cs="宋体"/>
        </w:rPr>
      </w:pPr>
      <w:r>
        <w:rPr>
          <w:rFonts w:hint="eastAsia" w:ascii="Times New Roman" w:hAnsi="宋体" w:cs="宋体"/>
        </w:rPr>
        <w:drawing>
          <wp:inline distT="0" distB="0" distL="114300" distR="114300">
            <wp:extent cx="1866900" cy="3856990"/>
            <wp:effectExtent l="0" t="0" r="0" b="10160"/>
            <wp:docPr id="70" name="图片 29"/>
            <wp:cNvGraphicFramePr/>
            <a:graphic xmlns:a="http://schemas.openxmlformats.org/drawingml/2006/main">
              <a:graphicData uri="http://schemas.openxmlformats.org/drawingml/2006/picture">
                <pic:pic xmlns:pic="http://schemas.openxmlformats.org/drawingml/2006/picture">
                  <pic:nvPicPr>
                    <pic:cNvPr id="70" name="图片 29"/>
                    <pic:cNvPicPr/>
                  </pic:nvPicPr>
                  <pic:blipFill>
                    <a:blip r:embed="rId51"/>
                    <a:stretch>
                      <a:fillRect/>
                    </a:stretch>
                  </pic:blipFill>
                  <pic:spPr>
                    <a:xfrm>
                      <a:off x="0" y="0"/>
                      <a:ext cx="1866900" cy="3856990"/>
                    </a:xfrm>
                    <a:prstGeom prst="rect">
                      <a:avLst/>
                    </a:prstGeom>
                    <a:noFill/>
                    <a:ln>
                      <a:noFill/>
                    </a:ln>
                  </pic:spPr>
                </pic:pic>
              </a:graphicData>
            </a:graphic>
          </wp:inline>
        </w:drawing>
      </w:r>
    </w:p>
    <w:p>
      <w:pPr>
        <w:ind w:firstLine="544"/>
        <w:rPr>
          <w:rFonts w:ascii="Times New Roman" w:hAnsi="宋体" w:cs="宋体"/>
        </w:rPr>
      </w:pPr>
      <w:r>
        <w:rPr>
          <w:rFonts w:hint="eastAsia" w:ascii="Times New Roman" w:hAnsi="宋体" w:cs="宋体"/>
          <w:spacing w:val="16"/>
        </w:rPr>
        <w:t>6</w:t>
      </w:r>
      <w:r>
        <w:rPr>
          <w:rFonts w:hint="eastAsia" w:ascii="Times New Roman" w:hAnsi="宋体" w:cs="宋体"/>
          <w:spacing w:val="9"/>
        </w:rPr>
        <w:t>)查询出当前持照人在本企业的所有印章授权，包括印章管理授权和印章使</w:t>
      </w:r>
      <w:r>
        <w:rPr>
          <w:rFonts w:hint="eastAsia" w:ascii="Times New Roman" w:hAnsi="宋体" w:cs="宋体"/>
          <w:spacing w:val="7"/>
        </w:rPr>
        <w:t>用授权，点击“授权详情”可查看授权详细信息。选择印章授权进行下载。办</w:t>
      </w:r>
      <w:r>
        <w:rPr>
          <w:rFonts w:hint="eastAsia" w:ascii="Times New Roman" w:hAnsi="宋体" w:cs="宋体"/>
          <w:spacing w:val="9"/>
        </w:rPr>
        <w:t>事</w:t>
      </w:r>
      <w:r>
        <w:rPr>
          <w:rFonts w:hint="eastAsia" w:ascii="Times New Roman" w:hAnsi="宋体" w:cs="宋体"/>
          <w:spacing w:val="7"/>
        </w:rPr>
        <w:t>人可能同时有多个执照授权和印章，在查询印章授权时，由办事人自己选择对</w:t>
      </w:r>
      <w:r>
        <w:rPr>
          <w:rFonts w:hint="eastAsia" w:ascii="Times New Roman" w:hAnsi="宋体" w:cs="宋体"/>
          <w:spacing w:val="16"/>
        </w:rPr>
        <w:t>应的</w:t>
      </w:r>
      <w:r>
        <w:rPr>
          <w:rFonts w:hint="eastAsia" w:ascii="Times New Roman" w:hAnsi="宋体" w:cs="宋体"/>
          <w:spacing w:val="12"/>
        </w:rPr>
        <w:t>印</w:t>
      </w:r>
      <w:r>
        <w:rPr>
          <w:rFonts w:hint="eastAsia" w:ascii="Times New Roman" w:hAnsi="宋体" w:cs="宋体"/>
          <w:spacing w:val="8"/>
        </w:rPr>
        <w:t>章授权，然后下载电子印章。一个印章授权可以多次供不同的执照使用。</w:t>
      </w:r>
      <w:r>
        <w:rPr>
          <w:rFonts w:hint="eastAsia" w:ascii="Times New Roman" w:hAnsi="宋体" w:cs="宋体"/>
          <w:spacing w:val="10"/>
        </w:rPr>
        <w:t>如</w:t>
      </w:r>
      <w:r>
        <w:rPr>
          <w:rFonts w:hint="eastAsia" w:ascii="Times New Roman" w:hAnsi="宋体" w:cs="宋体"/>
          <w:spacing w:val="9"/>
        </w:rPr>
        <w:t>果选择错误，可以删除后重新下载电子印章。</w:t>
      </w:r>
    </w:p>
    <w:p>
      <w:pPr>
        <w:ind w:firstLine="480"/>
        <w:rPr>
          <w:rFonts w:ascii="Times New Roman" w:hAnsi="宋体" w:cs="宋体"/>
        </w:rPr>
        <w:sectPr>
          <w:pgSz w:w="11906" w:h="16839"/>
          <w:pgMar w:top="1431" w:right="1745" w:bottom="0" w:left="1785" w:header="0" w:footer="0" w:gutter="0"/>
          <w:pgNumType w:fmt="numberInDash"/>
          <w:cols w:space="720" w:num="1"/>
        </w:sectPr>
      </w:pPr>
    </w:p>
    <w:p>
      <w:pPr>
        <w:spacing w:before="8" w:line="6228" w:lineRule="exact"/>
        <w:ind w:firstLine="480"/>
        <w:textAlignment w:val="center"/>
        <w:rPr>
          <w:rFonts w:ascii="Times New Roman" w:hAnsi="宋体" w:cs="宋体"/>
        </w:rPr>
      </w:pPr>
      <w:r>
        <w:rPr>
          <w:rFonts w:hint="eastAsia" w:ascii="Times New Roman" w:hAnsi="宋体" w:cs="宋体"/>
        </w:rPr>
        <w:drawing>
          <wp:anchor distT="0" distB="0" distL="114300" distR="114300" simplePos="0" relativeHeight="251681792" behindDoc="0" locked="0" layoutInCell="0" allowOverlap="1">
            <wp:simplePos x="0" y="0"/>
            <wp:positionH relativeFrom="page">
              <wp:posOffset>4081145</wp:posOffset>
            </wp:positionH>
            <wp:positionV relativeFrom="paragraph">
              <wp:posOffset>-45720</wp:posOffset>
            </wp:positionV>
            <wp:extent cx="1822450" cy="3951605"/>
            <wp:effectExtent l="0" t="0" r="6350" b="10795"/>
            <wp:wrapNone/>
            <wp:docPr id="23" name="IM 72"/>
            <wp:cNvGraphicFramePr/>
            <a:graphic xmlns:a="http://schemas.openxmlformats.org/drawingml/2006/main">
              <a:graphicData uri="http://schemas.openxmlformats.org/drawingml/2006/picture">
                <pic:pic xmlns:pic="http://schemas.openxmlformats.org/drawingml/2006/picture">
                  <pic:nvPicPr>
                    <pic:cNvPr id="23" name="IM 72"/>
                    <pic:cNvPicPr/>
                  </pic:nvPicPr>
                  <pic:blipFill>
                    <a:blip r:embed="rId60"/>
                    <a:stretch>
                      <a:fillRect/>
                    </a:stretch>
                  </pic:blipFill>
                  <pic:spPr>
                    <a:xfrm>
                      <a:off x="0" y="0"/>
                      <a:ext cx="1822450" cy="3951605"/>
                    </a:xfrm>
                    <a:prstGeom prst="rect">
                      <a:avLst/>
                    </a:prstGeom>
                    <a:noFill/>
                    <a:ln>
                      <a:noFill/>
                    </a:ln>
                  </pic:spPr>
                </pic:pic>
              </a:graphicData>
            </a:graphic>
          </wp:anchor>
        </w:drawing>
      </w:r>
      <w:r>
        <w:rPr>
          <w:rFonts w:hint="eastAsia" w:ascii="Times New Roman" w:hAnsi="宋体" w:cs="宋体"/>
        </w:rPr>
        <w:drawing>
          <wp:inline distT="0" distB="0" distL="114300" distR="114300">
            <wp:extent cx="1823720" cy="3954145"/>
            <wp:effectExtent l="0" t="0" r="5080" b="8255"/>
            <wp:docPr id="71" name="图片 30"/>
            <wp:cNvGraphicFramePr/>
            <a:graphic xmlns:a="http://schemas.openxmlformats.org/drawingml/2006/main">
              <a:graphicData uri="http://schemas.openxmlformats.org/drawingml/2006/picture">
                <pic:pic xmlns:pic="http://schemas.openxmlformats.org/drawingml/2006/picture">
                  <pic:nvPicPr>
                    <pic:cNvPr id="71" name="图片 30"/>
                    <pic:cNvPicPr/>
                  </pic:nvPicPr>
                  <pic:blipFill>
                    <a:blip r:embed="rId61"/>
                    <a:stretch>
                      <a:fillRect/>
                    </a:stretch>
                  </pic:blipFill>
                  <pic:spPr>
                    <a:xfrm>
                      <a:off x="0" y="0"/>
                      <a:ext cx="1823720" cy="3954145"/>
                    </a:xfrm>
                    <a:prstGeom prst="rect">
                      <a:avLst/>
                    </a:prstGeom>
                    <a:noFill/>
                    <a:ln>
                      <a:noFill/>
                    </a:ln>
                  </pic:spPr>
                </pic:pic>
              </a:graphicData>
            </a:graphic>
          </wp:inline>
        </w:drawing>
      </w:r>
    </w:p>
    <w:p>
      <w:pPr>
        <w:ind w:right="100" w:firstLine="480"/>
        <w:rPr>
          <w:rFonts w:ascii="Times New Roman" w:hAnsi="宋体" w:cs="宋体"/>
        </w:rPr>
      </w:pPr>
      <w:r>
        <w:rPr>
          <w:rFonts w:hint="eastAsia" w:ascii="Times New Roman" w:hAnsi="宋体" w:cs="宋体"/>
        </w:rPr>
        <w:drawing>
          <wp:anchor distT="0" distB="0" distL="114300" distR="114300" simplePos="0" relativeHeight="251680768" behindDoc="0" locked="0" layoutInCell="0" allowOverlap="1">
            <wp:simplePos x="0" y="0"/>
            <wp:positionH relativeFrom="page">
              <wp:posOffset>4114165</wp:posOffset>
            </wp:positionH>
            <wp:positionV relativeFrom="paragraph">
              <wp:posOffset>531495</wp:posOffset>
            </wp:positionV>
            <wp:extent cx="1949450" cy="4022090"/>
            <wp:effectExtent l="0" t="0" r="12700" b="16510"/>
            <wp:wrapNone/>
            <wp:docPr id="22" name="IM 73"/>
            <wp:cNvGraphicFramePr/>
            <a:graphic xmlns:a="http://schemas.openxmlformats.org/drawingml/2006/main">
              <a:graphicData uri="http://schemas.openxmlformats.org/drawingml/2006/picture">
                <pic:pic xmlns:pic="http://schemas.openxmlformats.org/drawingml/2006/picture">
                  <pic:nvPicPr>
                    <pic:cNvPr id="22" name="IM 73"/>
                    <pic:cNvPicPr/>
                  </pic:nvPicPr>
                  <pic:blipFill>
                    <a:blip r:embed="rId62"/>
                    <a:stretch>
                      <a:fillRect/>
                    </a:stretch>
                  </pic:blipFill>
                  <pic:spPr>
                    <a:xfrm>
                      <a:off x="0" y="0"/>
                      <a:ext cx="1949450" cy="4022090"/>
                    </a:xfrm>
                    <a:prstGeom prst="rect">
                      <a:avLst/>
                    </a:prstGeom>
                    <a:noFill/>
                    <a:ln>
                      <a:noFill/>
                    </a:ln>
                  </pic:spPr>
                </pic:pic>
              </a:graphicData>
            </a:graphic>
          </wp:anchor>
        </w:drawing>
      </w:r>
      <w:r>
        <w:rPr>
          <w:rFonts w:hint="eastAsia" w:ascii="Times New Roman" w:hAnsi="宋体" w:cs="宋体"/>
          <w:spacing w:val="10"/>
        </w:rPr>
        <w:t>7)</w:t>
      </w:r>
      <w:r>
        <w:rPr>
          <w:rFonts w:hint="eastAsia" w:ascii="Times New Roman" w:hAnsi="宋体" w:cs="宋体"/>
          <w:spacing w:val="9"/>
        </w:rPr>
        <w:t>跳</w:t>
      </w:r>
      <w:r>
        <w:rPr>
          <w:rFonts w:hint="eastAsia" w:ascii="Times New Roman" w:hAnsi="宋体" w:cs="宋体"/>
          <w:spacing w:val="5"/>
        </w:rPr>
        <w:t>转印章领取页面，核对企业信息无误后点击“领取印章”，领取成功</w:t>
      </w:r>
      <w:r>
        <w:rPr>
          <w:rFonts w:hint="eastAsia" w:ascii="Times New Roman" w:hAnsi="宋体" w:cs="宋体"/>
          <w:spacing w:val="12"/>
        </w:rPr>
        <w:t>后</w:t>
      </w:r>
      <w:r>
        <w:rPr>
          <w:rFonts w:hint="eastAsia" w:ascii="Times New Roman" w:hAnsi="宋体" w:cs="宋体"/>
          <w:spacing w:val="8"/>
        </w:rPr>
        <w:t>将展示该企业的电子印章。</w:t>
      </w:r>
    </w:p>
    <w:p>
      <w:pPr>
        <w:spacing w:line="6347" w:lineRule="exact"/>
        <w:ind w:firstLine="0" w:firstLineChars="0"/>
        <w:textAlignment w:val="center"/>
        <w:rPr>
          <w:rFonts w:ascii="Times New Roman" w:hAnsi="宋体" w:cs="宋体"/>
        </w:rPr>
      </w:pPr>
      <w:r>
        <w:rPr>
          <w:rFonts w:hint="eastAsia" w:ascii="Times New Roman" w:hAnsi="宋体" w:cs="宋体"/>
        </w:rPr>
        <w:drawing>
          <wp:inline distT="0" distB="0" distL="114300" distR="114300">
            <wp:extent cx="1858645" cy="4030345"/>
            <wp:effectExtent l="0" t="0" r="8255" b="8255"/>
            <wp:docPr id="72" name="图片 31"/>
            <wp:cNvGraphicFramePr/>
            <a:graphic xmlns:a="http://schemas.openxmlformats.org/drawingml/2006/main">
              <a:graphicData uri="http://schemas.openxmlformats.org/drawingml/2006/picture">
                <pic:pic xmlns:pic="http://schemas.openxmlformats.org/drawingml/2006/picture">
                  <pic:nvPicPr>
                    <pic:cNvPr id="72" name="图片 31"/>
                    <pic:cNvPicPr/>
                  </pic:nvPicPr>
                  <pic:blipFill>
                    <a:blip r:embed="rId63"/>
                    <a:stretch>
                      <a:fillRect/>
                    </a:stretch>
                  </pic:blipFill>
                  <pic:spPr>
                    <a:xfrm>
                      <a:off x="0" y="0"/>
                      <a:ext cx="1858645" cy="4030345"/>
                    </a:xfrm>
                    <a:prstGeom prst="rect">
                      <a:avLst/>
                    </a:prstGeom>
                    <a:noFill/>
                    <a:ln>
                      <a:noFill/>
                    </a:ln>
                  </pic:spPr>
                </pic:pic>
              </a:graphicData>
            </a:graphic>
          </wp:inline>
        </w:drawing>
      </w:r>
    </w:p>
    <w:p>
      <w:pPr>
        <w:ind w:firstLine="480"/>
        <w:rPr>
          <w:rFonts w:ascii="Times New Roman" w:hAnsi="宋体" w:cs="宋体"/>
        </w:rPr>
        <w:sectPr>
          <w:pgSz w:w="11906" w:h="16839"/>
          <w:pgMar w:top="1431" w:right="1785" w:bottom="0" w:left="1785" w:header="0" w:footer="0" w:gutter="0"/>
          <w:pgNumType w:fmt="numberInDash"/>
          <w:cols w:space="720" w:num="1"/>
        </w:sectPr>
      </w:pPr>
    </w:p>
    <w:p>
      <w:pPr>
        <w:pStyle w:val="5"/>
        <w:spacing w:line="360" w:lineRule="auto"/>
        <w:ind w:firstLine="502" w:firstLineChars="200"/>
        <w:rPr>
          <w:rFonts w:ascii="Times New Roman" w:hAnsi="宋体" w:eastAsia="宋体" w:cs="宋体"/>
          <w:sz w:val="24"/>
        </w:rPr>
      </w:pPr>
      <w:r>
        <w:rPr>
          <w:rFonts w:hint="eastAsia" w:ascii="Times New Roman" w:hAnsi="宋体" w:eastAsia="宋体" w:cs="宋体"/>
          <w:spacing w:val="5"/>
          <w:sz w:val="24"/>
        </w:rPr>
        <w:t>外地（除湖北省其他地区）市场主体领章过</w:t>
      </w:r>
      <w:r>
        <w:rPr>
          <w:rFonts w:hint="eastAsia" w:ascii="Times New Roman" w:hAnsi="宋体" w:eastAsia="宋体" w:cs="宋体"/>
          <w:spacing w:val="3"/>
          <w:sz w:val="24"/>
        </w:rPr>
        <w:t>程</w:t>
      </w:r>
    </w:p>
    <w:p>
      <w:pPr>
        <w:ind w:right="220" w:firstLine="552"/>
        <w:rPr>
          <w:rFonts w:ascii="Times New Roman" w:hAnsi="宋体" w:cs="宋体"/>
        </w:rPr>
      </w:pPr>
      <w:r>
        <w:rPr>
          <w:rFonts w:hint="eastAsia" w:ascii="Times New Roman" w:hAnsi="宋体" w:cs="宋体"/>
          <w:spacing w:val="18"/>
        </w:rPr>
        <w:t>外</w:t>
      </w:r>
      <w:r>
        <w:rPr>
          <w:rFonts w:hint="eastAsia" w:ascii="Times New Roman" w:hAnsi="宋体" w:cs="宋体"/>
          <w:spacing w:val="17"/>
        </w:rPr>
        <w:t>地</w:t>
      </w:r>
      <w:r>
        <w:rPr>
          <w:rFonts w:hint="eastAsia" w:ascii="Times New Roman" w:hAnsi="宋体" w:cs="宋体"/>
          <w:spacing w:val="9"/>
        </w:rPr>
        <w:t>市场主体的法定代表人或证照管理员或办事人都可以在电子投标中直</w:t>
      </w:r>
      <w:r>
        <w:rPr>
          <w:rFonts w:hint="eastAsia" w:ascii="Times New Roman" w:hAnsi="宋体" w:cs="宋体"/>
          <w:spacing w:val="18"/>
        </w:rPr>
        <w:t>接</w:t>
      </w:r>
      <w:r>
        <w:rPr>
          <w:rFonts w:hint="eastAsia" w:ascii="Times New Roman" w:hAnsi="宋体" w:cs="宋体"/>
          <w:spacing w:val="12"/>
        </w:rPr>
        <w:t>领</w:t>
      </w:r>
      <w:r>
        <w:rPr>
          <w:rFonts w:hint="eastAsia" w:ascii="Times New Roman" w:hAnsi="宋体" w:cs="宋体"/>
          <w:spacing w:val="9"/>
        </w:rPr>
        <w:t>取电子印章，领取手机版电子印章后，可自行进行签章业务办理。</w:t>
      </w:r>
    </w:p>
    <w:p>
      <w:pPr>
        <w:ind w:firstLine="540"/>
        <w:rPr>
          <w:rFonts w:ascii="Times New Roman" w:hAnsi="宋体" w:cs="宋体"/>
        </w:rPr>
      </w:pPr>
      <w:r>
        <w:rPr>
          <w:rFonts w:hint="eastAsia" w:ascii="Times New Roman" w:hAnsi="宋体" w:cs="宋体"/>
          <w:spacing w:val="15"/>
        </w:rPr>
        <w:t>其</w:t>
      </w:r>
      <w:r>
        <w:rPr>
          <w:rFonts w:hint="eastAsia" w:ascii="Times New Roman" w:hAnsi="宋体" w:cs="宋体"/>
          <w:spacing w:val="8"/>
        </w:rPr>
        <w:t>领取流程主要分为以下几步：</w:t>
      </w:r>
    </w:p>
    <w:p>
      <w:pPr>
        <w:spacing w:before="185" w:line="384" w:lineRule="auto"/>
        <w:ind w:left="24" w:right="100" w:firstLine="480"/>
        <w:rPr>
          <w:rFonts w:ascii="Times New Roman" w:hAnsi="宋体" w:cs="宋体"/>
        </w:rPr>
      </w:pPr>
      <w:r>
        <w:rPr>
          <w:rFonts w:hint="eastAsia" w:ascii="Times New Roman" w:hAnsi="宋体" w:cs="宋体"/>
        </w:rPr>
        <w:drawing>
          <wp:anchor distT="0" distB="0" distL="114300" distR="114300" simplePos="0" relativeHeight="251682816" behindDoc="0" locked="0" layoutInCell="0" allowOverlap="1">
            <wp:simplePos x="0" y="0"/>
            <wp:positionH relativeFrom="page">
              <wp:posOffset>3964305</wp:posOffset>
            </wp:positionH>
            <wp:positionV relativeFrom="paragraph">
              <wp:posOffset>683260</wp:posOffset>
            </wp:positionV>
            <wp:extent cx="2000885" cy="4123690"/>
            <wp:effectExtent l="0" t="0" r="18415" b="10160"/>
            <wp:wrapNone/>
            <wp:docPr id="24" name="IM 76"/>
            <wp:cNvGraphicFramePr/>
            <a:graphic xmlns:a="http://schemas.openxmlformats.org/drawingml/2006/main">
              <a:graphicData uri="http://schemas.openxmlformats.org/drawingml/2006/picture">
                <pic:pic xmlns:pic="http://schemas.openxmlformats.org/drawingml/2006/picture">
                  <pic:nvPicPr>
                    <pic:cNvPr id="24" name="IM 76"/>
                    <pic:cNvPicPr/>
                  </pic:nvPicPr>
                  <pic:blipFill>
                    <a:blip r:embed="rId45"/>
                    <a:stretch>
                      <a:fillRect/>
                    </a:stretch>
                  </pic:blipFill>
                  <pic:spPr>
                    <a:xfrm>
                      <a:off x="0" y="0"/>
                      <a:ext cx="2000885" cy="4123690"/>
                    </a:xfrm>
                    <a:prstGeom prst="rect">
                      <a:avLst/>
                    </a:prstGeom>
                    <a:noFill/>
                    <a:ln>
                      <a:noFill/>
                    </a:ln>
                  </pic:spPr>
                </pic:pic>
              </a:graphicData>
            </a:graphic>
          </wp:anchor>
        </w:drawing>
      </w:r>
      <w:r>
        <w:rPr>
          <w:rFonts w:hint="eastAsia" w:ascii="Times New Roman" w:hAnsi="宋体" w:cs="宋体"/>
          <w:spacing w:val="2"/>
        </w:rPr>
        <w:t>1)在“电子营业执照”小程序或</w:t>
      </w:r>
      <w:r>
        <w:rPr>
          <w:rFonts w:hint="eastAsia" w:ascii="Times New Roman" w:hAnsi="宋体" w:cs="宋体"/>
        </w:rPr>
        <w:t>APP</w:t>
      </w:r>
      <w:r>
        <w:rPr>
          <w:rFonts w:hint="eastAsia" w:ascii="Times New Roman" w:hAnsi="宋体" w:cs="宋体"/>
          <w:spacing w:val="2"/>
        </w:rPr>
        <w:t>中，点击首页“下载执照”，领</w:t>
      </w:r>
      <w:r>
        <w:rPr>
          <w:rFonts w:hint="eastAsia" w:ascii="Times New Roman" w:hAnsi="宋体" w:cs="宋体"/>
          <w:spacing w:val="1"/>
        </w:rPr>
        <w:t>取</w:t>
      </w:r>
      <w:r>
        <w:rPr>
          <w:rFonts w:hint="eastAsia" w:ascii="Times New Roman" w:hAnsi="宋体" w:cs="宋体"/>
        </w:rPr>
        <w:t>电</w:t>
      </w:r>
      <w:r>
        <w:rPr>
          <w:rFonts w:hint="eastAsia" w:ascii="Times New Roman" w:hAnsi="宋体" w:cs="宋体"/>
          <w:spacing w:val="9"/>
        </w:rPr>
        <w:t>子</w:t>
      </w:r>
      <w:r>
        <w:rPr>
          <w:rFonts w:hint="eastAsia" w:ascii="Times New Roman" w:hAnsi="宋体" w:cs="宋体"/>
          <w:spacing w:val="6"/>
        </w:rPr>
        <w:t>营业执照。</w:t>
      </w:r>
    </w:p>
    <w:p>
      <w:pPr>
        <w:spacing w:before="7" w:line="6489" w:lineRule="exact"/>
        <w:ind w:firstLine="0" w:firstLineChars="0"/>
        <w:textAlignment w:val="center"/>
        <w:rPr>
          <w:rFonts w:ascii="Times New Roman" w:hAnsi="宋体" w:cs="宋体"/>
        </w:rPr>
      </w:pPr>
      <w:r>
        <w:rPr>
          <w:rFonts w:hint="eastAsia" w:ascii="Times New Roman" w:hAnsi="宋体" w:cs="宋体"/>
        </w:rPr>
        <w:drawing>
          <wp:inline distT="0" distB="0" distL="114300" distR="114300">
            <wp:extent cx="1901825" cy="4120515"/>
            <wp:effectExtent l="0" t="0" r="3175" b="13335"/>
            <wp:docPr id="73" name="图片 32"/>
            <wp:cNvGraphicFramePr/>
            <a:graphic xmlns:a="http://schemas.openxmlformats.org/drawingml/2006/main">
              <a:graphicData uri="http://schemas.openxmlformats.org/drawingml/2006/picture">
                <pic:pic xmlns:pic="http://schemas.openxmlformats.org/drawingml/2006/picture">
                  <pic:nvPicPr>
                    <pic:cNvPr id="73" name="图片 32"/>
                    <pic:cNvPicPr/>
                  </pic:nvPicPr>
                  <pic:blipFill>
                    <a:blip r:embed="rId46"/>
                    <a:stretch>
                      <a:fillRect/>
                    </a:stretch>
                  </pic:blipFill>
                  <pic:spPr>
                    <a:xfrm>
                      <a:off x="0" y="0"/>
                      <a:ext cx="1901825" cy="4120515"/>
                    </a:xfrm>
                    <a:prstGeom prst="rect">
                      <a:avLst/>
                    </a:prstGeom>
                    <a:noFill/>
                    <a:ln>
                      <a:noFill/>
                    </a:ln>
                  </pic:spPr>
                </pic:pic>
              </a:graphicData>
            </a:graphic>
          </wp:inline>
        </w:drawing>
      </w:r>
    </w:p>
    <w:p>
      <w:pPr>
        <w:ind w:right="100" w:firstLine="520"/>
        <w:rPr>
          <w:rFonts w:ascii="Times New Roman" w:hAnsi="宋体" w:cs="宋体"/>
        </w:rPr>
      </w:pPr>
      <w:r>
        <w:rPr>
          <w:rFonts w:hint="eastAsia" w:ascii="Times New Roman" w:hAnsi="宋体" w:cs="宋体"/>
          <w:spacing w:val="10"/>
        </w:rPr>
        <w:t>2)在</w:t>
      </w:r>
      <w:r>
        <w:rPr>
          <w:rFonts w:hint="eastAsia" w:ascii="Times New Roman" w:hAnsi="宋体" w:cs="宋体"/>
          <w:spacing w:val="7"/>
        </w:rPr>
        <w:t>“</w:t>
      </w:r>
      <w:r>
        <w:rPr>
          <w:rFonts w:hint="eastAsia" w:ascii="Times New Roman" w:hAnsi="宋体" w:cs="宋体"/>
          <w:spacing w:val="5"/>
        </w:rPr>
        <w:t>电子营业执照”小程序中，点击首页“其他应用”，选择“电子投</w:t>
      </w:r>
      <w:r>
        <w:rPr>
          <w:rFonts w:hint="eastAsia" w:ascii="Times New Roman" w:hAnsi="宋体" w:cs="宋体"/>
          <w:spacing w:val="14"/>
        </w:rPr>
        <w:t>标</w:t>
      </w:r>
      <w:r>
        <w:rPr>
          <w:rFonts w:hint="eastAsia" w:ascii="Times New Roman" w:hAnsi="宋体" w:cs="宋体"/>
          <w:spacing w:val="8"/>
        </w:rPr>
        <w:t>&gt;</w:t>
      </w:r>
      <w:r>
        <w:rPr>
          <w:rFonts w:hint="eastAsia" w:ascii="Times New Roman" w:hAnsi="宋体" w:cs="宋体"/>
          <w:spacing w:val="7"/>
        </w:rPr>
        <w:t>市场主体&gt;下载印章”。</w:t>
      </w:r>
    </w:p>
    <w:p>
      <w:pPr>
        <w:ind w:firstLine="480"/>
        <w:rPr>
          <w:rFonts w:ascii="Times New Roman" w:hAnsi="宋体" w:cs="宋体"/>
        </w:rPr>
        <w:sectPr>
          <w:pgSz w:w="11906" w:h="16839"/>
          <w:pgMar w:top="1431" w:right="1785" w:bottom="0" w:left="1785" w:header="0" w:footer="0" w:gutter="0"/>
          <w:pgNumType w:fmt="numberInDash"/>
          <w:cols w:space="720" w:num="1"/>
        </w:sectPr>
      </w:pPr>
    </w:p>
    <w:p>
      <w:pPr>
        <w:spacing w:before="75" w:line="6444" w:lineRule="exact"/>
        <w:ind w:firstLine="480"/>
        <w:textAlignment w:val="center"/>
        <w:rPr>
          <w:rFonts w:ascii="Times New Roman"/>
        </w:rPr>
      </w:pPr>
      <w:r>
        <w:rPr>
          <w:rFonts w:ascii="Times New Roman"/>
        </w:rPr>
        <w:drawing>
          <wp:anchor distT="0" distB="0" distL="114300" distR="114300" simplePos="0" relativeHeight="251683840" behindDoc="0" locked="0" layoutInCell="0" allowOverlap="1">
            <wp:simplePos x="0" y="0"/>
            <wp:positionH relativeFrom="page">
              <wp:posOffset>3769995</wp:posOffset>
            </wp:positionH>
            <wp:positionV relativeFrom="paragraph">
              <wp:posOffset>27940</wp:posOffset>
            </wp:positionV>
            <wp:extent cx="1990090" cy="4108450"/>
            <wp:effectExtent l="0" t="0" r="10160" b="6350"/>
            <wp:wrapNone/>
            <wp:docPr id="25" name="IM 78"/>
            <wp:cNvGraphicFramePr/>
            <a:graphic xmlns:a="http://schemas.openxmlformats.org/drawingml/2006/main">
              <a:graphicData uri="http://schemas.openxmlformats.org/drawingml/2006/picture">
                <pic:pic xmlns:pic="http://schemas.openxmlformats.org/drawingml/2006/picture">
                  <pic:nvPicPr>
                    <pic:cNvPr id="25" name="IM 78"/>
                    <pic:cNvPicPr/>
                  </pic:nvPicPr>
                  <pic:blipFill>
                    <a:blip r:embed="rId64"/>
                    <a:stretch>
                      <a:fillRect/>
                    </a:stretch>
                  </pic:blipFill>
                  <pic:spPr>
                    <a:xfrm>
                      <a:off x="0" y="0"/>
                      <a:ext cx="1990090" cy="4108450"/>
                    </a:xfrm>
                    <a:prstGeom prst="rect">
                      <a:avLst/>
                    </a:prstGeom>
                    <a:noFill/>
                    <a:ln>
                      <a:noFill/>
                    </a:ln>
                  </pic:spPr>
                </pic:pic>
              </a:graphicData>
            </a:graphic>
          </wp:anchor>
        </w:drawing>
      </w:r>
      <w:r>
        <w:rPr>
          <w:rFonts w:ascii="Times New Roman"/>
        </w:rPr>
        <w:drawing>
          <wp:inline distT="0" distB="0" distL="114300" distR="114300">
            <wp:extent cx="1886585" cy="4091940"/>
            <wp:effectExtent l="0" t="0" r="18415" b="3810"/>
            <wp:docPr id="74" name="图片 33"/>
            <wp:cNvGraphicFramePr/>
            <a:graphic xmlns:a="http://schemas.openxmlformats.org/drawingml/2006/main">
              <a:graphicData uri="http://schemas.openxmlformats.org/drawingml/2006/picture">
                <pic:pic xmlns:pic="http://schemas.openxmlformats.org/drawingml/2006/picture">
                  <pic:nvPicPr>
                    <pic:cNvPr id="74" name="图片 33"/>
                    <pic:cNvPicPr/>
                  </pic:nvPicPr>
                  <pic:blipFill>
                    <a:blip r:embed="rId56"/>
                    <a:stretch>
                      <a:fillRect/>
                    </a:stretch>
                  </pic:blipFill>
                  <pic:spPr>
                    <a:xfrm>
                      <a:off x="0" y="0"/>
                      <a:ext cx="1886585" cy="4091940"/>
                    </a:xfrm>
                    <a:prstGeom prst="rect">
                      <a:avLst/>
                    </a:prstGeom>
                    <a:noFill/>
                    <a:ln>
                      <a:noFill/>
                    </a:ln>
                  </pic:spPr>
                </pic:pic>
              </a:graphicData>
            </a:graphic>
          </wp:inline>
        </w:drawing>
      </w:r>
    </w:p>
    <w:p>
      <w:pPr>
        <w:ind w:firstLine="544"/>
        <w:rPr>
          <w:rFonts w:ascii="Times New Roman" w:hAnsi="宋体" w:cs="宋体"/>
          <w:szCs w:val="23"/>
        </w:rPr>
      </w:pPr>
      <w:r>
        <w:rPr>
          <w:rFonts w:ascii="Times New Roman" w:hAnsi="宋体" w:cs="宋体"/>
          <w:spacing w:val="16"/>
          <w:szCs w:val="23"/>
        </w:rPr>
        <w:t>3)</w:t>
      </w:r>
      <w:r>
        <w:rPr>
          <w:rFonts w:ascii="Times New Roman" w:hAnsi="宋体" w:cs="宋体"/>
          <w:spacing w:val="8"/>
          <w:szCs w:val="23"/>
        </w:rPr>
        <w:t>选择需要领取印章的电子营业执照，并输入执照密码进行验证。</w:t>
      </w:r>
    </w:p>
    <w:p>
      <w:pPr>
        <w:spacing w:before="78" w:line="6526" w:lineRule="exact"/>
        <w:ind w:firstLine="0" w:firstLineChars="0"/>
        <w:textAlignment w:val="center"/>
        <w:rPr>
          <w:rFonts w:ascii="Times New Roman"/>
        </w:rPr>
      </w:pPr>
      <w:r>
        <w:rPr>
          <w:rFonts w:ascii="Times New Roman"/>
        </w:rPr>
        <w:drawing>
          <wp:inline distT="0" distB="0" distL="114300" distR="114300">
            <wp:extent cx="1912620" cy="4143375"/>
            <wp:effectExtent l="0" t="0" r="11430" b="9525"/>
            <wp:docPr id="75" name="图片 34"/>
            <wp:cNvGraphicFramePr/>
            <a:graphic xmlns:a="http://schemas.openxmlformats.org/drawingml/2006/main">
              <a:graphicData uri="http://schemas.openxmlformats.org/drawingml/2006/picture">
                <pic:pic xmlns:pic="http://schemas.openxmlformats.org/drawingml/2006/picture">
                  <pic:nvPicPr>
                    <pic:cNvPr id="75" name="图片 34"/>
                    <pic:cNvPicPr/>
                  </pic:nvPicPr>
                  <pic:blipFill>
                    <a:blip r:embed="rId49"/>
                    <a:stretch>
                      <a:fillRect/>
                    </a:stretch>
                  </pic:blipFill>
                  <pic:spPr>
                    <a:xfrm>
                      <a:off x="0" y="0"/>
                      <a:ext cx="1912620" cy="4143375"/>
                    </a:xfrm>
                    <a:prstGeom prst="rect">
                      <a:avLst/>
                    </a:prstGeom>
                    <a:noFill/>
                    <a:ln>
                      <a:noFill/>
                    </a:ln>
                  </pic:spPr>
                </pic:pic>
              </a:graphicData>
            </a:graphic>
          </wp:inline>
        </w:drawing>
      </w:r>
    </w:p>
    <w:p>
      <w:pPr>
        <w:ind w:firstLine="480"/>
        <w:rPr>
          <w:rFonts w:ascii="Times New Roman"/>
        </w:rPr>
        <w:sectPr>
          <w:pgSz w:w="11906" w:h="16839"/>
          <w:pgMar w:top="1431" w:right="1785" w:bottom="0" w:left="1785" w:header="0" w:footer="0" w:gutter="0"/>
          <w:pgNumType w:fmt="numberInDash"/>
          <w:cols w:space="720" w:num="1"/>
        </w:sectPr>
      </w:pPr>
      <w:r>
        <w:rPr>
          <w:rFonts w:ascii="Times New Roman"/>
        </w:rPr>
        <w:drawing>
          <wp:anchor distT="0" distB="0" distL="114300" distR="114300" simplePos="0" relativeHeight="251684864" behindDoc="0" locked="0" layoutInCell="0" allowOverlap="1">
            <wp:simplePos x="0" y="0"/>
            <wp:positionH relativeFrom="page">
              <wp:posOffset>3744595</wp:posOffset>
            </wp:positionH>
            <wp:positionV relativeFrom="paragraph">
              <wp:posOffset>-4121785</wp:posOffset>
            </wp:positionV>
            <wp:extent cx="1906270" cy="4133215"/>
            <wp:effectExtent l="0" t="0" r="17780" b="635"/>
            <wp:wrapNone/>
            <wp:docPr id="26" name="IM 79"/>
            <wp:cNvGraphicFramePr/>
            <a:graphic xmlns:a="http://schemas.openxmlformats.org/drawingml/2006/main">
              <a:graphicData uri="http://schemas.openxmlformats.org/drawingml/2006/picture">
                <pic:pic xmlns:pic="http://schemas.openxmlformats.org/drawingml/2006/picture">
                  <pic:nvPicPr>
                    <pic:cNvPr id="26" name="IM 79"/>
                    <pic:cNvPicPr/>
                  </pic:nvPicPr>
                  <pic:blipFill>
                    <a:blip r:embed="rId50"/>
                    <a:stretch>
                      <a:fillRect/>
                    </a:stretch>
                  </pic:blipFill>
                  <pic:spPr>
                    <a:xfrm>
                      <a:off x="0" y="0"/>
                      <a:ext cx="1906270" cy="4133215"/>
                    </a:xfrm>
                    <a:prstGeom prst="rect">
                      <a:avLst/>
                    </a:prstGeom>
                    <a:noFill/>
                    <a:ln>
                      <a:noFill/>
                    </a:ln>
                  </pic:spPr>
                </pic:pic>
              </a:graphicData>
            </a:graphic>
          </wp:anchor>
        </w:drawing>
      </w:r>
    </w:p>
    <w:p>
      <w:pPr>
        <w:ind w:firstLine="544"/>
        <w:rPr>
          <w:rFonts w:ascii="Times New Roman" w:hAnsi="宋体" w:cs="宋体"/>
          <w:szCs w:val="23"/>
        </w:rPr>
      </w:pPr>
      <w:r>
        <w:rPr>
          <w:rFonts w:ascii="Times New Roman" w:hAnsi="宋体" w:cs="宋体"/>
          <w:spacing w:val="16"/>
          <w:szCs w:val="23"/>
        </w:rPr>
        <w:t>4</w:t>
      </w:r>
      <w:r>
        <w:rPr>
          <w:rFonts w:ascii="Times New Roman" w:hAnsi="宋体" w:cs="宋体"/>
          <w:spacing w:val="12"/>
          <w:szCs w:val="23"/>
        </w:rPr>
        <w:t>)</w:t>
      </w:r>
      <w:r>
        <w:rPr>
          <w:rFonts w:ascii="Times New Roman" w:hAnsi="宋体" w:cs="宋体"/>
          <w:spacing w:val="8"/>
          <w:szCs w:val="23"/>
        </w:rPr>
        <w:t>跳转电子投标功能页面，选择“下载印章”。</w:t>
      </w:r>
    </w:p>
    <w:p>
      <w:pPr>
        <w:spacing w:before="115" w:line="6144" w:lineRule="exact"/>
        <w:ind w:firstLine="0" w:firstLineChars="0"/>
        <w:jc w:val="center"/>
        <w:textAlignment w:val="center"/>
        <w:rPr>
          <w:rFonts w:ascii="Times New Roman"/>
        </w:rPr>
      </w:pPr>
      <w:r>
        <w:rPr>
          <w:rFonts w:ascii="Times New Roman"/>
        </w:rPr>
        <w:drawing>
          <wp:inline distT="0" distB="0" distL="114300" distR="114300">
            <wp:extent cx="1891030" cy="3901440"/>
            <wp:effectExtent l="0" t="0" r="13970" b="3810"/>
            <wp:docPr id="76" name="图片 35"/>
            <wp:cNvGraphicFramePr/>
            <a:graphic xmlns:a="http://schemas.openxmlformats.org/drawingml/2006/main">
              <a:graphicData uri="http://schemas.openxmlformats.org/drawingml/2006/picture">
                <pic:pic xmlns:pic="http://schemas.openxmlformats.org/drawingml/2006/picture">
                  <pic:nvPicPr>
                    <pic:cNvPr id="76" name="图片 35"/>
                    <pic:cNvPicPr/>
                  </pic:nvPicPr>
                  <pic:blipFill>
                    <a:blip r:embed="rId65"/>
                    <a:stretch>
                      <a:fillRect/>
                    </a:stretch>
                  </pic:blipFill>
                  <pic:spPr>
                    <a:xfrm>
                      <a:off x="0" y="0"/>
                      <a:ext cx="1891030" cy="3901440"/>
                    </a:xfrm>
                    <a:prstGeom prst="rect">
                      <a:avLst/>
                    </a:prstGeom>
                    <a:noFill/>
                    <a:ln>
                      <a:noFill/>
                    </a:ln>
                  </pic:spPr>
                </pic:pic>
              </a:graphicData>
            </a:graphic>
          </wp:inline>
        </w:drawing>
      </w:r>
    </w:p>
    <w:p>
      <w:pPr>
        <w:ind w:firstLine="480"/>
        <w:rPr>
          <w:rFonts w:ascii="Times New Roman" w:hAnsi="宋体" w:cs="宋体"/>
          <w:szCs w:val="23"/>
        </w:rPr>
      </w:pPr>
      <w:r>
        <w:rPr>
          <w:rFonts w:ascii="Times New Roman"/>
        </w:rPr>
        <w:drawing>
          <wp:anchor distT="0" distB="0" distL="114300" distR="114300" simplePos="0" relativeHeight="251689984" behindDoc="0" locked="0" layoutInCell="0" allowOverlap="1">
            <wp:simplePos x="0" y="0"/>
            <wp:positionH relativeFrom="page">
              <wp:posOffset>4180840</wp:posOffset>
            </wp:positionH>
            <wp:positionV relativeFrom="paragraph">
              <wp:posOffset>561340</wp:posOffset>
            </wp:positionV>
            <wp:extent cx="1892935" cy="3905885"/>
            <wp:effectExtent l="0" t="0" r="12065" b="18415"/>
            <wp:wrapNone/>
            <wp:docPr id="27" name="IM 82"/>
            <wp:cNvGraphicFramePr/>
            <a:graphic xmlns:a="http://schemas.openxmlformats.org/drawingml/2006/main">
              <a:graphicData uri="http://schemas.openxmlformats.org/drawingml/2006/picture">
                <pic:pic xmlns:pic="http://schemas.openxmlformats.org/drawingml/2006/picture">
                  <pic:nvPicPr>
                    <pic:cNvPr id="27" name="IM 82"/>
                    <pic:cNvPicPr/>
                  </pic:nvPicPr>
                  <pic:blipFill>
                    <a:blip r:embed="rId52"/>
                    <a:stretch>
                      <a:fillRect/>
                    </a:stretch>
                  </pic:blipFill>
                  <pic:spPr>
                    <a:xfrm>
                      <a:off x="0" y="0"/>
                      <a:ext cx="1892935" cy="3905885"/>
                    </a:xfrm>
                    <a:prstGeom prst="rect">
                      <a:avLst/>
                    </a:prstGeom>
                    <a:noFill/>
                    <a:ln>
                      <a:noFill/>
                    </a:ln>
                  </pic:spPr>
                </pic:pic>
              </a:graphicData>
            </a:graphic>
          </wp:anchor>
        </w:drawing>
      </w:r>
      <w:r>
        <w:rPr>
          <w:rFonts w:ascii="Times New Roman" w:hAnsi="宋体" w:cs="宋体"/>
          <w:spacing w:val="10"/>
          <w:szCs w:val="23"/>
        </w:rPr>
        <w:t>5)跳</w:t>
      </w:r>
      <w:r>
        <w:rPr>
          <w:rFonts w:ascii="Times New Roman" w:hAnsi="宋体" w:cs="宋体"/>
          <w:spacing w:val="5"/>
          <w:szCs w:val="23"/>
        </w:rPr>
        <w:t>转印章领取页面，核对企业信息无误后点击“领取印章”，领取成功</w:t>
      </w:r>
      <w:r>
        <w:rPr>
          <w:rFonts w:ascii="Times New Roman" w:hAnsi="宋体" w:cs="宋体"/>
          <w:spacing w:val="12"/>
          <w:szCs w:val="23"/>
        </w:rPr>
        <w:t>后</w:t>
      </w:r>
      <w:r>
        <w:rPr>
          <w:rFonts w:ascii="Times New Roman" w:hAnsi="宋体" w:cs="宋体"/>
          <w:spacing w:val="8"/>
          <w:szCs w:val="23"/>
        </w:rPr>
        <w:t>将展示该企业的电子印章。</w:t>
      </w:r>
    </w:p>
    <w:p>
      <w:pPr>
        <w:spacing w:before="103" w:line="6175" w:lineRule="exact"/>
        <w:ind w:firstLine="0" w:firstLineChars="0"/>
        <w:textAlignment w:val="center"/>
        <w:rPr>
          <w:rFonts w:ascii="Times New Roman"/>
        </w:rPr>
      </w:pPr>
      <w:r>
        <w:rPr>
          <w:rFonts w:ascii="Times New Roman"/>
        </w:rPr>
        <w:drawing>
          <wp:inline distT="0" distB="0" distL="114300" distR="114300">
            <wp:extent cx="1898650" cy="3921125"/>
            <wp:effectExtent l="0" t="0" r="6350" b="3175"/>
            <wp:docPr id="77" name="图片 36"/>
            <wp:cNvGraphicFramePr/>
            <a:graphic xmlns:a="http://schemas.openxmlformats.org/drawingml/2006/main">
              <a:graphicData uri="http://schemas.openxmlformats.org/drawingml/2006/picture">
                <pic:pic xmlns:pic="http://schemas.openxmlformats.org/drawingml/2006/picture">
                  <pic:nvPicPr>
                    <pic:cNvPr id="77" name="图片 36"/>
                    <pic:cNvPicPr/>
                  </pic:nvPicPr>
                  <pic:blipFill>
                    <a:blip r:embed="rId66"/>
                    <a:stretch>
                      <a:fillRect/>
                    </a:stretch>
                  </pic:blipFill>
                  <pic:spPr>
                    <a:xfrm>
                      <a:off x="0" y="0"/>
                      <a:ext cx="1898650" cy="3921125"/>
                    </a:xfrm>
                    <a:prstGeom prst="rect">
                      <a:avLst/>
                    </a:prstGeom>
                    <a:noFill/>
                    <a:ln>
                      <a:noFill/>
                    </a:ln>
                  </pic:spPr>
                </pic:pic>
              </a:graphicData>
            </a:graphic>
          </wp:inline>
        </w:drawing>
      </w:r>
    </w:p>
    <w:p>
      <w:pPr>
        <w:ind w:firstLine="480"/>
        <w:rPr>
          <w:rFonts w:ascii="Times New Roman"/>
        </w:rPr>
      </w:pPr>
    </w:p>
    <w:p>
      <w:pPr>
        <w:widowControl/>
        <w:kinsoku w:val="0"/>
        <w:autoSpaceDE w:val="0"/>
        <w:autoSpaceDN w:val="0"/>
        <w:adjustRightInd w:val="0"/>
        <w:snapToGrid w:val="0"/>
        <w:spacing w:before="102" w:line="6173" w:lineRule="exact"/>
        <w:ind w:firstLine="0" w:firstLineChars="0"/>
        <w:jc w:val="left"/>
        <w:textAlignment w:val="center"/>
        <w:sectPr>
          <w:pgSz w:w="11906" w:h="16839"/>
          <w:pgMar w:top="1431" w:right="1785" w:bottom="0" w:left="1785" w:header="0" w:footer="0" w:gutter="0"/>
          <w:cols w:space="720" w:num="1"/>
        </w:sectPr>
      </w:pPr>
      <w:bookmarkStart w:id="36" w:name="_Toc28076"/>
      <w:bookmarkStart w:id="37" w:name="_印章授权"/>
    </w:p>
    <w:p>
      <w:pPr>
        <w:ind w:firstLine="0" w:firstLineChars="0"/>
      </w:pPr>
    </w:p>
    <w:p>
      <w:pPr>
        <w:pStyle w:val="4"/>
        <w:spacing w:line="360" w:lineRule="auto"/>
        <w:rPr>
          <w:rFonts w:ascii="Times New Roman" w:hAnsi="宋体" w:cs="宋体"/>
          <w:sz w:val="28"/>
          <w:szCs w:val="43"/>
        </w:rPr>
      </w:pPr>
      <w:r>
        <w:rPr>
          <w:rFonts w:ascii="Times New Roman" w:hAnsi="宋体" w:cs="宋体"/>
          <w:spacing w:val="1"/>
          <w:sz w:val="28"/>
          <w:szCs w:val="43"/>
        </w:rPr>
        <w:t>印章授权</w:t>
      </w:r>
      <w:bookmarkEnd w:id="36"/>
    </w:p>
    <w:bookmarkEnd w:id="37"/>
    <w:p>
      <w:pPr>
        <w:pStyle w:val="5"/>
        <w:spacing w:line="360" w:lineRule="auto"/>
        <w:ind w:firstLine="502" w:firstLineChars="200"/>
        <w:rPr>
          <w:rFonts w:ascii="Times New Roman" w:hAnsi="黑体" w:eastAsia="宋体" w:cs="黑体"/>
          <w:sz w:val="24"/>
          <w:szCs w:val="31"/>
        </w:rPr>
      </w:pPr>
      <w:r>
        <w:rPr>
          <w:rFonts w:ascii="Times New Roman" w:hAnsi="黑体" w:eastAsia="宋体" w:cs="黑体"/>
          <w:spacing w:val="5"/>
          <w:sz w:val="24"/>
          <w:szCs w:val="31"/>
        </w:rPr>
        <w:t>市场主体印章授</w:t>
      </w:r>
      <w:r>
        <w:rPr>
          <w:rFonts w:ascii="Times New Roman" w:hAnsi="黑体" w:eastAsia="宋体" w:cs="黑体"/>
          <w:spacing w:val="3"/>
          <w:sz w:val="24"/>
          <w:szCs w:val="31"/>
        </w:rPr>
        <w:t>权</w:t>
      </w:r>
    </w:p>
    <w:p>
      <w:pPr>
        <w:ind w:right="13" w:firstLine="544"/>
        <w:rPr>
          <w:rFonts w:ascii="Times New Roman" w:hAnsi="宋体" w:cs="宋体"/>
          <w:szCs w:val="23"/>
        </w:rPr>
      </w:pPr>
      <w:r>
        <w:rPr>
          <w:rFonts w:ascii="Times New Roman" w:hAnsi="宋体" w:cs="宋体"/>
          <w:spacing w:val="16"/>
          <w:szCs w:val="23"/>
        </w:rPr>
        <w:t>领取</w:t>
      </w:r>
      <w:r>
        <w:rPr>
          <w:rFonts w:ascii="Times New Roman" w:hAnsi="宋体" w:cs="宋体"/>
          <w:spacing w:val="15"/>
          <w:szCs w:val="23"/>
        </w:rPr>
        <w:t>印</w:t>
      </w:r>
      <w:r>
        <w:rPr>
          <w:rFonts w:ascii="Times New Roman" w:hAnsi="宋体" w:cs="宋体"/>
          <w:spacing w:val="8"/>
          <w:szCs w:val="23"/>
        </w:rPr>
        <w:t>章管理授权或印章使用授权前，首先需要给该印章管理员或印章办事</w:t>
      </w:r>
      <w:r>
        <w:rPr>
          <w:rFonts w:ascii="Times New Roman" w:hAnsi="宋体" w:cs="宋体"/>
          <w:spacing w:val="7"/>
          <w:szCs w:val="23"/>
        </w:rPr>
        <w:t>人授权</w:t>
      </w:r>
      <w:r>
        <w:rPr>
          <w:rFonts w:hint="eastAsia" w:ascii="Times New Roman" w:hAnsi="宋体" w:cs="宋体"/>
          <w:spacing w:val="7"/>
          <w:szCs w:val="23"/>
        </w:rPr>
        <w:t>电子营业执照</w:t>
      </w:r>
      <w:r>
        <w:rPr>
          <w:rFonts w:ascii="Times New Roman" w:hAnsi="宋体" w:cs="宋体"/>
          <w:spacing w:val="7"/>
          <w:szCs w:val="23"/>
        </w:rPr>
        <w:t>证照管理员或办事人执照，印章管理员或印章办事人下载执照后，选择执</w:t>
      </w:r>
      <w:r>
        <w:rPr>
          <w:rFonts w:ascii="Times New Roman" w:hAnsi="宋体" w:cs="宋体"/>
          <w:spacing w:val="8"/>
          <w:szCs w:val="23"/>
        </w:rPr>
        <w:t>照验证进行领取印章</w:t>
      </w:r>
      <w:r>
        <w:rPr>
          <w:rFonts w:ascii="Times New Roman" w:hAnsi="宋体" w:cs="宋体"/>
          <w:spacing w:val="6"/>
          <w:szCs w:val="23"/>
        </w:rPr>
        <w:t>。</w:t>
      </w:r>
    </w:p>
    <w:p>
      <w:pPr>
        <w:pStyle w:val="6"/>
        <w:spacing w:before="0" w:after="0" w:line="360" w:lineRule="auto"/>
        <w:ind w:left="0" w:firstLine="502"/>
        <w:rPr>
          <w:rFonts w:ascii="Times New Roman" w:hAnsi="宋体" w:cs="宋体"/>
          <w:sz w:val="24"/>
          <w:szCs w:val="23"/>
        </w:rPr>
      </w:pPr>
      <w:r>
        <w:rPr>
          <w:rFonts w:ascii="Times New Roman" w:hAnsi="宋体" w:cs="宋体"/>
          <w:spacing w:val="5"/>
          <w:sz w:val="24"/>
          <w:szCs w:val="23"/>
        </w:rPr>
        <w:t>印章管理员配置</w:t>
      </w:r>
    </w:p>
    <w:p>
      <w:pPr>
        <w:ind w:right="13" w:firstLine="544"/>
        <w:rPr>
          <w:rFonts w:ascii="Times New Roman" w:hAnsi="宋体" w:cs="宋体"/>
          <w:szCs w:val="23"/>
        </w:rPr>
      </w:pPr>
      <w:r>
        <w:rPr>
          <w:rFonts w:ascii="Times New Roman" w:hAnsi="宋体" w:cs="宋体"/>
          <w:spacing w:val="16"/>
          <w:szCs w:val="23"/>
        </w:rPr>
        <w:t>法定</w:t>
      </w:r>
      <w:r>
        <w:rPr>
          <w:rFonts w:ascii="Times New Roman" w:hAnsi="宋体" w:cs="宋体"/>
          <w:spacing w:val="14"/>
          <w:szCs w:val="23"/>
        </w:rPr>
        <w:t>代</w:t>
      </w:r>
      <w:r>
        <w:rPr>
          <w:rFonts w:ascii="Times New Roman" w:hAnsi="宋体" w:cs="宋体"/>
          <w:spacing w:val="8"/>
          <w:szCs w:val="23"/>
        </w:rPr>
        <w:t>表人在手机上领取电子印章后，可自行或授权印章管理员对电子印章</w:t>
      </w:r>
      <w:r>
        <w:rPr>
          <w:rFonts w:ascii="Times New Roman" w:hAnsi="宋体" w:cs="宋体"/>
          <w:spacing w:val="18"/>
          <w:szCs w:val="23"/>
        </w:rPr>
        <w:t>进</w:t>
      </w:r>
      <w:r>
        <w:rPr>
          <w:rFonts w:ascii="Times New Roman" w:hAnsi="宋体" w:cs="宋体"/>
          <w:spacing w:val="15"/>
          <w:szCs w:val="23"/>
        </w:rPr>
        <w:t>行</w:t>
      </w:r>
      <w:r>
        <w:rPr>
          <w:rFonts w:ascii="Times New Roman" w:hAnsi="宋体" w:cs="宋体"/>
          <w:spacing w:val="9"/>
          <w:szCs w:val="23"/>
        </w:rPr>
        <w:t>日常的管理和使用，可以允许各印章类型授权给不同印章管理员管理。</w:t>
      </w:r>
    </w:p>
    <w:p>
      <w:pPr>
        <w:ind w:right="13" w:firstLine="544"/>
        <w:rPr>
          <w:rFonts w:ascii="Times New Roman" w:hAnsi="宋体" w:cs="宋体"/>
          <w:szCs w:val="23"/>
        </w:rPr>
      </w:pPr>
      <w:r>
        <w:rPr>
          <w:rFonts w:ascii="Times New Roman" w:hAnsi="宋体" w:cs="宋体"/>
          <w:spacing w:val="16"/>
          <w:szCs w:val="23"/>
        </w:rPr>
        <w:t>在电</w:t>
      </w:r>
      <w:r>
        <w:rPr>
          <w:rFonts w:ascii="Times New Roman" w:hAnsi="宋体" w:cs="宋体"/>
          <w:spacing w:val="15"/>
          <w:szCs w:val="23"/>
        </w:rPr>
        <w:t>子</w:t>
      </w:r>
      <w:r>
        <w:rPr>
          <w:rFonts w:ascii="Times New Roman" w:hAnsi="宋体" w:cs="宋体"/>
          <w:spacing w:val="8"/>
          <w:szCs w:val="23"/>
        </w:rPr>
        <w:t>印章查看页面，点击“印章管理员配置”，查看该企业印章管理授权</w:t>
      </w:r>
      <w:r>
        <w:rPr>
          <w:rFonts w:ascii="Times New Roman" w:hAnsi="宋体" w:cs="宋体"/>
          <w:spacing w:val="4"/>
          <w:szCs w:val="23"/>
        </w:rPr>
        <w:t>记录</w:t>
      </w:r>
      <w:r>
        <w:rPr>
          <w:rFonts w:ascii="Times New Roman" w:hAnsi="宋体" w:cs="宋体"/>
          <w:spacing w:val="3"/>
          <w:szCs w:val="23"/>
        </w:rPr>
        <w:t>。</w:t>
      </w:r>
    </w:p>
    <w:p>
      <w:pPr>
        <w:ind w:right="13" w:firstLine="544"/>
        <w:rPr>
          <w:rFonts w:ascii="Times New Roman" w:hAnsi="宋体" w:cs="宋体"/>
          <w:szCs w:val="23"/>
        </w:rPr>
      </w:pPr>
      <w:r>
        <w:rPr>
          <w:rFonts w:ascii="Times New Roman" w:hAnsi="宋体" w:cs="宋体"/>
          <w:spacing w:val="16"/>
          <w:szCs w:val="23"/>
        </w:rPr>
        <w:t>如果</w:t>
      </w:r>
      <w:r>
        <w:rPr>
          <w:rFonts w:ascii="Times New Roman" w:hAnsi="宋体" w:cs="宋体"/>
          <w:spacing w:val="11"/>
          <w:szCs w:val="23"/>
        </w:rPr>
        <w:t>您</w:t>
      </w:r>
      <w:r>
        <w:rPr>
          <w:rFonts w:ascii="Times New Roman" w:hAnsi="宋体" w:cs="宋体"/>
          <w:spacing w:val="8"/>
          <w:szCs w:val="23"/>
        </w:rPr>
        <w:t>需要的管理员不在“在用授权”列表中，点击“新增授权”，选择授</w:t>
      </w:r>
      <w:r>
        <w:rPr>
          <w:rFonts w:ascii="Times New Roman" w:hAnsi="宋体" w:cs="宋体"/>
          <w:spacing w:val="9"/>
          <w:szCs w:val="23"/>
        </w:rPr>
        <w:t>权</w:t>
      </w:r>
      <w:r>
        <w:rPr>
          <w:rFonts w:ascii="Times New Roman" w:hAnsi="宋体" w:cs="宋体"/>
          <w:spacing w:val="7"/>
          <w:szCs w:val="23"/>
        </w:rPr>
        <w:t>的印章类型，点击选择管理员，跳转人员列表页面，可直接选择已有的印章人</w:t>
      </w:r>
      <w:r>
        <w:rPr>
          <w:rFonts w:ascii="Times New Roman" w:hAnsi="宋体" w:cs="宋体"/>
          <w:spacing w:val="9"/>
          <w:szCs w:val="23"/>
        </w:rPr>
        <w:t>员</w:t>
      </w:r>
      <w:r>
        <w:rPr>
          <w:rFonts w:ascii="Times New Roman" w:hAnsi="宋体" w:cs="宋体"/>
          <w:spacing w:val="7"/>
          <w:szCs w:val="23"/>
        </w:rPr>
        <w:t>进行授权，或重新添加人员信息后再授权。印章管理员可对自己已有的印章类</w:t>
      </w:r>
      <w:r>
        <w:rPr>
          <w:rFonts w:ascii="Times New Roman" w:hAnsi="宋体" w:cs="宋体"/>
          <w:spacing w:val="9"/>
          <w:szCs w:val="23"/>
        </w:rPr>
        <w:t>型进行管理，授权给印章办事人员</w:t>
      </w:r>
      <w:r>
        <w:rPr>
          <w:rFonts w:ascii="Times New Roman" w:hAnsi="宋体" w:cs="宋体"/>
          <w:spacing w:val="6"/>
          <w:szCs w:val="23"/>
        </w:rPr>
        <w:t>。</w:t>
      </w:r>
    </w:p>
    <w:p>
      <w:pPr>
        <w:spacing w:before="71" w:line="5472" w:lineRule="exact"/>
        <w:ind w:firstLine="480"/>
        <w:textAlignment w:val="center"/>
        <w:rPr>
          <w:rFonts w:ascii="Times New Roman"/>
        </w:rPr>
      </w:pPr>
      <w:r>
        <w:rPr>
          <w:rFonts w:ascii="Times New Roman"/>
        </w:rPr>
        <w:drawing>
          <wp:anchor distT="0" distB="0" distL="114300" distR="114300" simplePos="0" relativeHeight="251691008" behindDoc="0" locked="0" layoutInCell="0" allowOverlap="1">
            <wp:simplePos x="0" y="0"/>
            <wp:positionH relativeFrom="page">
              <wp:posOffset>3105785</wp:posOffset>
            </wp:positionH>
            <wp:positionV relativeFrom="paragraph">
              <wp:posOffset>52070</wp:posOffset>
            </wp:positionV>
            <wp:extent cx="1600200" cy="3468370"/>
            <wp:effectExtent l="0" t="0" r="0" b="17780"/>
            <wp:wrapNone/>
            <wp:docPr id="28" name="IM 91"/>
            <wp:cNvGraphicFramePr/>
            <a:graphic xmlns:a="http://schemas.openxmlformats.org/drawingml/2006/main">
              <a:graphicData uri="http://schemas.openxmlformats.org/drawingml/2006/picture">
                <pic:pic xmlns:pic="http://schemas.openxmlformats.org/drawingml/2006/picture">
                  <pic:nvPicPr>
                    <pic:cNvPr id="28" name="IM 91"/>
                    <pic:cNvPicPr/>
                  </pic:nvPicPr>
                  <pic:blipFill>
                    <a:blip r:embed="rId67"/>
                    <a:stretch>
                      <a:fillRect/>
                    </a:stretch>
                  </pic:blipFill>
                  <pic:spPr>
                    <a:xfrm>
                      <a:off x="0" y="0"/>
                      <a:ext cx="1600200" cy="3468370"/>
                    </a:xfrm>
                    <a:prstGeom prst="rect">
                      <a:avLst/>
                    </a:prstGeom>
                    <a:noFill/>
                    <a:ln>
                      <a:noFill/>
                    </a:ln>
                  </pic:spPr>
                </pic:pic>
              </a:graphicData>
            </a:graphic>
          </wp:anchor>
        </w:drawing>
      </w:r>
      <w:r>
        <w:rPr>
          <w:rFonts w:ascii="Times New Roman"/>
        </w:rPr>
        <w:drawing>
          <wp:anchor distT="0" distB="0" distL="114300" distR="114300" simplePos="0" relativeHeight="251692032" behindDoc="0" locked="0" layoutInCell="0" allowOverlap="1">
            <wp:simplePos x="0" y="0"/>
            <wp:positionH relativeFrom="page">
              <wp:posOffset>4798695</wp:posOffset>
            </wp:positionH>
            <wp:positionV relativeFrom="paragraph">
              <wp:posOffset>12700</wp:posOffset>
            </wp:positionV>
            <wp:extent cx="1595755" cy="3458210"/>
            <wp:effectExtent l="0" t="0" r="4445" b="8890"/>
            <wp:wrapNone/>
            <wp:docPr id="29" name="IM 92"/>
            <wp:cNvGraphicFramePr/>
            <a:graphic xmlns:a="http://schemas.openxmlformats.org/drawingml/2006/main">
              <a:graphicData uri="http://schemas.openxmlformats.org/drawingml/2006/picture">
                <pic:pic xmlns:pic="http://schemas.openxmlformats.org/drawingml/2006/picture">
                  <pic:nvPicPr>
                    <pic:cNvPr id="29" name="IM 92"/>
                    <pic:cNvPicPr/>
                  </pic:nvPicPr>
                  <pic:blipFill>
                    <a:blip r:embed="rId68"/>
                    <a:stretch>
                      <a:fillRect/>
                    </a:stretch>
                  </pic:blipFill>
                  <pic:spPr>
                    <a:xfrm>
                      <a:off x="0" y="0"/>
                      <a:ext cx="1595755" cy="3458210"/>
                    </a:xfrm>
                    <a:prstGeom prst="rect">
                      <a:avLst/>
                    </a:prstGeom>
                    <a:noFill/>
                    <a:ln>
                      <a:noFill/>
                    </a:ln>
                  </pic:spPr>
                </pic:pic>
              </a:graphicData>
            </a:graphic>
          </wp:anchor>
        </w:drawing>
      </w:r>
      <w:r>
        <w:rPr>
          <w:rFonts w:ascii="Times New Roman"/>
        </w:rPr>
        <w:drawing>
          <wp:inline distT="0" distB="0" distL="114300" distR="114300">
            <wp:extent cx="1601470" cy="3474720"/>
            <wp:effectExtent l="0" t="0" r="17780" b="11430"/>
            <wp:docPr id="78" name="图片 37"/>
            <wp:cNvGraphicFramePr/>
            <a:graphic xmlns:a="http://schemas.openxmlformats.org/drawingml/2006/main">
              <a:graphicData uri="http://schemas.openxmlformats.org/drawingml/2006/picture">
                <pic:pic xmlns:pic="http://schemas.openxmlformats.org/drawingml/2006/picture">
                  <pic:nvPicPr>
                    <pic:cNvPr id="78" name="图片 37"/>
                    <pic:cNvPicPr/>
                  </pic:nvPicPr>
                  <pic:blipFill>
                    <a:blip r:embed="rId69"/>
                    <a:stretch>
                      <a:fillRect/>
                    </a:stretch>
                  </pic:blipFill>
                  <pic:spPr>
                    <a:xfrm>
                      <a:off x="0" y="0"/>
                      <a:ext cx="1601470" cy="3474720"/>
                    </a:xfrm>
                    <a:prstGeom prst="rect">
                      <a:avLst/>
                    </a:prstGeom>
                    <a:noFill/>
                    <a:ln>
                      <a:noFill/>
                    </a:ln>
                  </pic:spPr>
                </pic:pic>
              </a:graphicData>
            </a:graphic>
          </wp:inline>
        </w:drawing>
      </w:r>
    </w:p>
    <w:p>
      <w:pPr>
        <w:pStyle w:val="6"/>
        <w:spacing w:before="0" w:after="0" w:line="360" w:lineRule="auto"/>
        <w:ind w:left="0" w:firstLine="502"/>
        <w:rPr>
          <w:rFonts w:ascii="Times New Roman" w:hAnsi="宋体" w:cs="宋体"/>
          <w:sz w:val="24"/>
          <w:szCs w:val="23"/>
        </w:rPr>
      </w:pPr>
      <w:r>
        <w:rPr>
          <w:rFonts w:ascii="Times New Roman" w:hAnsi="宋体" w:cs="宋体"/>
          <w:spacing w:val="5"/>
          <w:sz w:val="24"/>
          <w:szCs w:val="23"/>
        </w:rPr>
        <w:t>印章使用授权</w:t>
      </w:r>
    </w:p>
    <w:p>
      <w:pPr>
        <w:ind w:right="80" w:firstLine="544"/>
        <w:rPr>
          <w:rFonts w:ascii="Times New Roman" w:hAnsi="宋体" w:cs="宋体"/>
          <w:szCs w:val="23"/>
        </w:rPr>
      </w:pPr>
      <w:r>
        <w:rPr>
          <w:rFonts w:ascii="Times New Roman" w:hAnsi="宋体" w:cs="宋体"/>
          <w:spacing w:val="16"/>
          <w:szCs w:val="23"/>
        </w:rPr>
        <w:t>法定</w:t>
      </w:r>
      <w:r>
        <w:rPr>
          <w:rFonts w:ascii="Times New Roman" w:hAnsi="宋体" w:cs="宋体"/>
          <w:spacing w:val="14"/>
          <w:szCs w:val="23"/>
        </w:rPr>
        <w:t>代</w:t>
      </w:r>
      <w:r>
        <w:rPr>
          <w:rFonts w:ascii="Times New Roman" w:hAnsi="宋体" w:cs="宋体"/>
          <w:spacing w:val="8"/>
          <w:szCs w:val="23"/>
        </w:rPr>
        <w:t>表人或印章管理员领取电子印章后，可授权印章办事人员持电子印章</w:t>
      </w:r>
      <w:r>
        <w:rPr>
          <w:rFonts w:ascii="Times New Roman" w:hAnsi="宋体" w:cs="宋体"/>
          <w:spacing w:val="16"/>
          <w:szCs w:val="23"/>
        </w:rPr>
        <w:t>办</w:t>
      </w:r>
      <w:r>
        <w:rPr>
          <w:rFonts w:ascii="Times New Roman" w:hAnsi="宋体" w:cs="宋体"/>
          <w:spacing w:val="13"/>
          <w:szCs w:val="23"/>
        </w:rPr>
        <w:t>理</w:t>
      </w:r>
      <w:r>
        <w:rPr>
          <w:rFonts w:ascii="Times New Roman" w:hAnsi="宋体" w:cs="宋体"/>
          <w:spacing w:val="8"/>
          <w:szCs w:val="23"/>
        </w:rPr>
        <w:t>相关的政务、商务、公共服务等业务。</w:t>
      </w:r>
    </w:p>
    <w:p>
      <w:pPr>
        <w:ind w:right="80" w:firstLine="544"/>
        <w:rPr>
          <w:rFonts w:ascii="Times New Roman" w:hAnsi="宋体" w:cs="宋体"/>
          <w:szCs w:val="23"/>
        </w:rPr>
      </w:pPr>
      <w:r>
        <w:rPr>
          <w:rFonts w:ascii="Times New Roman" w:hAnsi="宋体" w:cs="宋体"/>
          <w:spacing w:val="16"/>
          <w:szCs w:val="23"/>
        </w:rPr>
        <w:t>在电</w:t>
      </w:r>
      <w:r>
        <w:rPr>
          <w:rFonts w:ascii="Times New Roman" w:hAnsi="宋体" w:cs="宋体"/>
          <w:spacing w:val="15"/>
          <w:szCs w:val="23"/>
        </w:rPr>
        <w:t>子</w:t>
      </w:r>
      <w:r>
        <w:rPr>
          <w:rFonts w:ascii="Times New Roman" w:hAnsi="宋体" w:cs="宋体"/>
          <w:spacing w:val="8"/>
          <w:szCs w:val="23"/>
        </w:rPr>
        <w:t>印章查看页面，点击“印章使用授权”，查看该企业印章使用授权记</w:t>
      </w:r>
      <w:r>
        <w:rPr>
          <w:rFonts w:ascii="Times New Roman" w:hAnsi="宋体" w:cs="宋体"/>
          <w:spacing w:val="-1"/>
          <w:szCs w:val="23"/>
        </w:rPr>
        <w:t>录</w:t>
      </w:r>
      <w:r>
        <w:rPr>
          <w:rFonts w:ascii="Times New Roman" w:hAnsi="宋体" w:cs="宋体"/>
          <w:szCs w:val="23"/>
        </w:rPr>
        <w:t>。</w:t>
      </w:r>
    </w:p>
    <w:p>
      <w:pPr>
        <w:ind w:firstLine="544"/>
        <w:rPr>
          <w:rFonts w:ascii="Times New Roman" w:hAnsi="宋体" w:cs="宋体"/>
          <w:szCs w:val="23"/>
        </w:rPr>
      </w:pPr>
      <w:r>
        <w:rPr>
          <w:rFonts w:ascii="Times New Roman" w:hAnsi="宋体" w:cs="宋体"/>
          <w:spacing w:val="16"/>
          <w:szCs w:val="23"/>
        </w:rPr>
        <w:t>法定</w:t>
      </w:r>
      <w:r>
        <w:rPr>
          <w:rFonts w:ascii="Times New Roman" w:hAnsi="宋体" w:cs="宋体"/>
          <w:spacing w:val="14"/>
          <w:szCs w:val="23"/>
        </w:rPr>
        <w:t>代</w:t>
      </w:r>
      <w:r>
        <w:rPr>
          <w:rFonts w:ascii="Times New Roman" w:hAnsi="宋体" w:cs="宋体"/>
          <w:spacing w:val="8"/>
          <w:szCs w:val="23"/>
        </w:rPr>
        <w:t>表人或印章管理员可以授权办事人使用电子印章，在办事人员印章的</w:t>
      </w:r>
      <w:r>
        <w:rPr>
          <w:rFonts w:ascii="Times New Roman" w:hAnsi="宋体" w:cs="宋体"/>
          <w:spacing w:val="4"/>
          <w:szCs w:val="23"/>
        </w:rPr>
        <w:t>使用授权中包括使用人、印</w:t>
      </w:r>
      <w:r>
        <w:rPr>
          <w:rFonts w:ascii="Times New Roman" w:hAnsi="宋体" w:cs="宋体"/>
          <w:spacing w:val="2"/>
          <w:szCs w:val="23"/>
        </w:rPr>
        <w:t>章类型、授权时间、用章事由、授权事项、用章次数。</w:t>
      </w:r>
      <w:r>
        <w:rPr>
          <w:rFonts w:ascii="Times New Roman" w:hAnsi="宋体" w:cs="宋体"/>
          <w:spacing w:val="8"/>
          <w:szCs w:val="23"/>
        </w:rPr>
        <w:t>用</w:t>
      </w:r>
      <w:r>
        <w:rPr>
          <w:rFonts w:ascii="Times New Roman" w:hAnsi="宋体" w:cs="宋体"/>
          <w:spacing w:val="7"/>
          <w:szCs w:val="23"/>
        </w:rPr>
        <w:t>章事由只用于标识本次用章的目的，但是不用于业务控制，不与签章文档的进</w:t>
      </w:r>
      <w:r>
        <w:rPr>
          <w:rFonts w:ascii="Times New Roman" w:hAnsi="宋体" w:cs="宋体"/>
          <w:spacing w:val="9"/>
          <w:szCs w:val="23"/>
        </w:rPr>
        <w:t>行</w:t>
      </w:r>
      <w:r>
        <w:rPr>
          <w:rFonts w:ascii="Times New Roman" w:hAnsi="宋体" w:cs="宋体"/>
          <w:spacing w:val="6"/>
          <w:szCs w:val="23"/>
        </w:rPr>
        <w:t>关联判断。</w:t>
      </w:r>
    </w:p>
    <w:p>
      <w:pPr>
        <w:ind w:right="105" w:firstLine="512"/>
        <w:rPr>
          <w:rFonts w:ascii="Times New Roman" w:hAnsi="宋体" w:cs="宋体"/>
          <w:szCs w:val="23"/>
        </w:rPr>
      </w:pPr>
      <w:r>
        <w:rPr>
          <w:rFonts w:ascii="Times New Roman" w:hAnsi="宋体" w:cs="宋体"/>
          <w:spacing w:val="8"/>
          <w:szCs w:val="23"/>
        </w:rPr>
        <w:t>选择办事人时，跳转人员列表页面，可直接选择已有的印章人员进行授权</w:t>
      </w:r>
      <w:r>
        <w:rPr>
          <w:rFonts w:ascii="Times New Roman" w:hAnsi="宋体" w:cs="宋体"/>
          <w:spacing w:val="7"/>
          <w:szCs w:val="23"/>
        </w:rPr>
        <w:t>，</w:t>
      </w:r>
      <w:r>
        <w:rPr>
          <w:rFonts w:ascii="Times New Roman" w:hAnsi="宋体" w:cs="宋体"/>
          <w:spacing w:val="13"/>
          <w:szCs w:val="23"/>
        </w:rPr>
        <w:t>或</w:t>
      </w:r>
      <w:r>
        <w:rPr>
          <w:rFonts w:ascii="Times New Roman" w:hAnsi="宋体" w:cs="宋体"/>
          <w:spacing w:val="8"/>
          <w:szCs w:val="23"/>
        </w:rPr>
        <w:t>重新添加人员信息后再授权。</w:t>
      </w:r>
    </w:p>
    <w:p>
      <w:pPr>
        <w:spacing w:before="27" w:line="5576" w:lineRule="exact"/>
        <w:ind w:firstLine="0" w:firstLineChars="0"/>
        <w:jc w:val="center"/>
        <w:textAlignment w:val="center"/>
        <w:rPr>
          <w:rFonts w:ascii="Times New Roman"/>
        </w:rPr>
      </w:pPr>
      <w:r>
        <w:rPr>
          <w:rFonts w:ascii="Times New Roman"/>
        </w:rPr>
        <w:drawing>
          <wp:inline distT="0" distB="0" distL="114300" distR="114300">
            <wp:extent cx="5042535" cy="3540125"/>
            <wp:effectExtent l="0" t="0" r="5715" b="3175"/>
            <wp:docPr id="79" name="图片 38"/>
            <wp:cNvGraphicFramePr/>
            <a:graphic xmlns:a="http://schemas.openxmlformats.org/drawingml/2006/main">
              <a:graphicData uri="http://schemas.openxmlformats.org/drawingml/2006/picture">
                <pic:pic xmlns:pic="http://schemas.openxmlformats.org/drawingml/2006/picture">
                  <pic:nvPicPr>
                    <pic:cNvPr id="79" name="图片 38"/>
                    <pic:cNvPicPr/>
                  </pic:nvPicPr>
                  <pic:blipFill>
                    <a:blip r:embed="rId70"/>
                    <a:stretch>
                      <a:fillRect/>
                    </a:stretch>
                  </pic:blipFill>
                  <pic:spPr>
                    <a:xfrm>
                      <a:off x="0" y="0"/>
                      <a:ext cx="5042535" cy="3540125"/>
                    </a:xfrm>
                    <a:prstGeom prst="rect">
                      <a:avLst/>
                    </a:prstGeom>
                    <a:noFill/>
                    <a:ln>
                      <a:noFill/>
                    </a:ln>
                  </pic:spPr>
                </pic:pic>
              </a:graphicData>
            </a:graphic>
          </wp:inline>
        </w:drawing>
      </w:r>
    </w:p>
    <w:p>
      <w:pPr>
        <w:ind w:firstLine="480"/>
        <w:rPr>
          <w:rFonts w:ascii="Times New Roman"/>
        </w:rPr>
        <w:sectPr>
          <w:pgSz w:w="11906" w:h="16839"/>
          <w:pgMar w:top="1431" w:right="1785" w:bottom="0" w:left="1785" w:header="0" w:footer="0" w:gutter="0"/>
          <w:pgNumType w:fmt="numberInDash"/>
          <w:cols w:space="720" w:num="1"/>
        </w:sectPr>
      </w:pPr>
    </w:p>
    <w:p>
      <w:pPr>
        <w:pStyle w:val="3"/>
        <w:spacing w:before="260" w:after="260" w:line="416" w:lineRule="auto"/>
        <w:rPr>
          <w:rFonts w:ascii="Times New Roman" w:hAnsi="宋体" w:eastAsia="宋体" w:cs="宋体"/>
          <w:szCs w:val="43"/>
        </w:rPr>
      </w:pPr>
      <w:bookmarkStart w:id="38" w:name="_Toc142930900"/>
      <w:bookmarkStart w:id="39" w:name="_Toc24058"/>
      <w:r>
        <w:rPr>
          <w:rFonts w:ascii="Times New Roman" w:hAnsi="宋体" w:eastAsia="宋体" w:cs="宋体"/>
          <w:spacing w:val="2"/>
          <w:szCs w:val="43"/>
        </w:rPr>
        <w:t>签章过</w:t>
      </w:r>
      <w:r>
        <w:rPr>
          <w:rFonts w:ascii="Times New Roman" w:hAnsi="宋体" w:eastAsia="宋体" w:cs="宋体"/>
          <w:spacing w:val="1"/>
          <w:szCs w:val="43"/>
        </w:rPr>
        <w:t>程</w:t>
      </w:r>
      <w:bookmarkEnd w:id="38"/>
      <w:bookmarkEnd w:id="39"/>
    </w:p>
    <w:p>
      <w:pPr>
        <w:pStyle w:val="4"/>
        <w:spacing w:line="360" w:lineRule="auto"/>
        <w:rPr>
          <w:rFonts w:ascii="Times New Roman" w:hAnsi="黑体" w:cs="黑体"/>
          <w:sz w:val="28"/>
          <w:szCs w:val="31"/>
        </w:rPr>
      </w:pPr>
      <w:bookmarkStart w:id="40" w:name="_Toc3983"/>
      <w:r>
        <w:rPr>
          <w:rFonts w:ascii="Times New Roman" w:hAnsi="黑体" w:cs="黑体"/>
          <w:spacing w:val="4"/>
          <w:sz w:val="28"/>
          <w:szCs w:val="31"/>
        </w:rPr>
        <w:t>本地</w:t>
      </w:r>
      <w:r>
        <w:rPr>
          <w:rFonts w:hint="eastAsia" w:ascii="Times New Roman" w:hAnsi="黑体" w:cs="黑体"/>
          <w:spacing w:val="4"/>
          <w:sz w:val="28"/>
          <w:szCs w:val="31"/>
        </w:rPr>
        <w:t>（湖北省市场主体）</w:t>
      </w:r>
      <w:r>
        <w:rPr>
          <w:rFonts w:ascii="Times New Roman" w:hAnsi="黑体" w:cs="黑体"/>
          <w:spacing w:val="4"/>
          <w:sz w:val="28"/>
          <w:szCs w:val="31"/>
        </w:rPr>
        <w:t>企业签章流</w:t>
      </w:r>
      <w:r>
        <w:rPr>
          <w:rFonts w:ascii="Times New Roman" w:hAnsi="黑体" w:cs="黑体"/>
          <w:spacing w:val="1"/>
          <w:sz w:val="28"/>
          <w:szCs w:val="31"/>
        </w:rPr>
        <w:t>程</w:t>
      </w:r>
      <w:bookmarkEnd w:id="40"/>
    </w:p>
    <w:p>
      <w:pPr>
        <w:ind w:right="220" w:firstLine="482"/>
        <w:rPr>
          <w:rFonts w:ascii="Times New Roman" w:hAnsi="宋体" w:cs="宋体"/>
          <w:spacing w:val="9"/>
        </w:rPr>
      </w:pPr>
      <w:r>
        <w:rPr>
          <w:rFonts w:hint="eastAsia" w:ascii="Times New Roman" w:hAnsi="宋体" w:cs="宋体"/>
          <w:b/>
        </w:rPr>
        <w:drawing>
          <wp:anchor distT="0" distB="0" distL="114300" distR="114300" simplePos="0" relativeHeight="251696128" behindDoc="0" locked="0" layoutInCell="0" allowOverlap="1">
            <wp:simplePos x="0" y="0"/>
            <wp:positionH relativeFrom="page">
              <wp:posOffset>4089400</wp:posOffset>
            </wp:positionH>
            <wp:positionV relativeFrom="paragraph">
              <wp:posOffset>592455</wp:posOffset>
            </wp:positionV>
            <wp:extent cx="1906270" cy="4133215"/>
            <wp:effectExtent l="0" t="0" r="17780" b="635"/>
            <wp:wrapNone/>
            <wp:docPr id="34" name="IM 95"/>
            <wp:cNvGraphicFramePr/>
            <a:graphic xmlns:a="http://schemas.openxmlformats.org/drawingml/2006/main">
              <a:graphicData uri="http://schemas.openxmlformats.org/drawingml/2006/picture">
                <pic:pic xmlns:pic="http://schemas.openxmlformats.org/drawingml/2006/picture">
                  <pic:nvPicPr>
                    <pic:cNvPr id="34" name="IM 95"/>
                    <pic:cNvPicPr/>
                  </pic:nvPicPr>
                  <pic:blipFill>
                    <a:blip r:embed="rId50"/>
                    <a:stretch>
                      <a:fillRect/>
                    </a:stretch>
                  </pic:blipFill>
                  <pic:spPr>
                    <a:xfrm>
                      <a:off x="0" y="0"/>
                      <a:ext cx="1906270" cy="4133215"/>
                    </a:xfrm>
                    <a:prstGeom prst="rect">
                      <a:avLst/>
                    </a:prstGeom>
                    <a:noFill/>
                    <a:ln>
                      <a:noFill/>
                    </a:ln>
                  </pic:spPr>
                </pic:pic>
              </a:graphicData>
            </a:graphic>
          </wp:anchor>
        </w:drawing>
      </w:r>
      <w:r>
        <w:rPr>
          <w:rFonts w:hint="eastAsia" w:ascii="Times New Roman" w:hAnsi="宋体" w:cs="宋体"/>
          <w:spacing w:val="9"/>
        </w:rPr>
        <w:t>1)用电子营业执照小程序或APP的“扫一扫”扫描电子投标系统中的签章二维码，选择执照，输入执照密码验证。</w:t>
      </w:r>
    </w:p>
    <w:p>
      <w:pPr>
        <w:spacing w:before="74" w:line="6526" w:lineRule="exact"/>
        <w:ind w:firstLine="0" w:firstLineChars="0"/>
        <w:textAlignment w:val="center"/>
        <w:rPr>
          <w:rFonts w:ascii="Times New Roman"/>
        </w:rPr>
      </w:pPr>
      <w:r>
        <w:rPr>
          <w:rFonts w:ascii="Times New Roman"/>
        </w:rPr>
        <w:drawing>
          <wp:inline distT="0" distB="0" distL="114300" distR="114300">
            <wp:extent cx="1912620" cy="4143375"/>
            <wp:effectExtent l="0" t="0" r="11430" b="9525"/>
            <wp:docPr id="92" name="图片 91"/>
            <wp:cNvGraphicFramePr/>
            <a:graphic xmlns:a="http://schemas.openxmlformats.org/drawingml/2006/main">
              <a:graphicData uri="http://schemas.openxmlformats.org/drawingml/2006/picture">
                <pic:pic xmlns:pic="http://schemas.openxmlformats.org/drawingml/2006/picture">
                  <pic:nvPicPr>
                    <pic:cNvPr id="92" name="图片 91"/>
                    <pic:cNvPicPr/>
                  </pic:nvPicPr>
                  <pic:blipFill>
                    <a:blip r:embed="rId49"/>
                    <a:stretch>
                      <a:fillRect/>
                    </a:stretch>
                  </pic:blipFill>
                  <pic:spPr>
                    <a:xfrm>
                      <a:off x="0" y="0"/>
                      <a:ext cx="1912620" cy="4143375"/>
                    </a:xfrm>
                    <a:prstGeom prst="rect">
                      <a:avLst/>
                    </a:prstGeom>
                    <a:noFill/>
                    <a:ln>
                      <a:noFill/>
                    </a:ln>
                  </pic:spPr>
                </pic:pic>
              </a:graphicData>
            </a:graphic>
          </wp:inline>
        </w:drawing>
      </w:r>
    </w:p>
    <w:p>
      <w:pPr>
        <w:ind w:firstLine="480"/>
        <w:rPr>
          <w:rFonts w:ascii="Times New Roman"/>
        </w:rPr>
        <w:sectPr>
          <w:pgSz w:w="11906" w:h="16839"/>
          <w:pgMar w:top="1431" w:right="1785" w:bottom="0" w:left="1785" w:header="0" w:footer="0" w:gutter="0"/>
          <w:pgNumType w:fmt="numberInDash"/>
          <w:cols w:space="720" w:num="1"/>
        </w:sectPr>
      </w:pPr>
    </w:p>
    <w:p>
      <w:pPr>
        <w:ind w:right="220" w:firstLine="516"/>
        <w:rPr>
          <w:rFonts w:ascii="Times New Roman" w:hAnsi="宋体" w:cs="宋体"/>
          <w:spacing w:val="9"/>
        </w:rPr>
      </w:pPr>
      <w:r>
        <w:rPr>
          <w:rFonts w:hint="eastAsia" w:ascii="Times New Roman" w:hAnsi="宋体" w:cs="宋体"/>
          <w:spacing w:val="9"/>
        </w:rPr>
        <w:t>2)验证通过后打开电子印章功能页面，选择“电子签章”，展示签章任务具体信息，并点击“确认签章”完成电子签章。</w:t>
      </w:r>
    </w:p>
    <w:p>
      <w:pPr>
        <w:spacing w:before="73" w:line="5584" w:lineRule="exact"/>
        <w:ind w:firstLine="0" w:firstLineChars="0"/>
        <w:textAlignment w:val="center"/>
        <w:rPr>
          <w:rFonts w:ascii="Times New Roman"/>
        </w:rPr>
      </w:pPr>
      <w:r>
        <w:rPr>
          <w:rFonts w:hint="eastAsia" w:ascii="Times New Roman" w:hAnsi="宋体" w:cs="宋体"/>
          <w:spacing w:val="9"/>
        </w:rPr>
        <w:drawing>
          <wp:anchor distT="0" distB="0" distL="114300" distR="114300" simplePos="0" relativeHeight="251697152" behindDoc="0" locked="0" layoutInCell="0" allowOverlap="1">
            <wp:simplePos x="0" y="0"/>
            <wp:positionH relativeFrom="page">
              <wp:posOffset>4838700</wp:posOffset>
            </wp:positionH>
            <wp:positionV relativeFrom="paragraph">
              <wp:posOffset>73025</wp:posOffset>
            </wp:positionV>
            <wp:extent cx="1714500" cy="3540125"/>
            <wp:effectExtent l="0" t="0" r="0" b="3175"/>
            <wp:wrapNone/>
            <wp:docPr id="35" name="IM 98"/>
            <wp:cNvGraphicFramePr/>
            <a:graphic xmlns:a="http://schemas.openxmlformats.org/drawingml/2006/main">
              <a:graphicData uri="http://schemas.openxmlformats.org/drawingml/2006/picture">
                <pic:pic xmlns:pic="http://schemas.openxmlformats.org/drawingml/2006/picture">
                  <pic:nvPicPr>
                    <pic:cNvPr id="35" name="IM 98"/>
                    <pic:cNvPicPr/>
                  </pic:nvPicPr>
                  <pic:blipFill>
                    <a:blip r:embed="rId71"/>
                    <a:stretch>
                      <a:fillRect/>
                    </a:stretch>
                  </pic:blipFill>
                  <pic:spPr>
                    <a:xfrm>
                      <a:off x="0" y="0"/>
                      <a:ext cx="1714500" cy="3540125"/>
                    </a:xfrm>
                    <a:prstGeom prst="rect">
                      <a:avLst/>
                    </a:prstGeom>
                    <a:noFill/>
                    <a:ln>
                      <a:noFill/>
                    </a:ln>
                  </pic:spPr>
                </pic:pic>
              </a:graphicData>
            </a:graphic>
          </wp:anchor>
        </w:drawing>
      </w:r>
      <w:r>
        <w:rPr>
          <w:rFonts w:hint="eastAsia" w:ascii="Times New Roman" w:hAnsi="宋体" w:cs="宋体"/>
          <w:spacing w:val="9"/>
        </w:rPr>
        <w:drawing>
          <wp:anchor distT="0" distB="0" distL="114300" distR="114300" simplePos="0" relativeHeight="251698176" behindDoc="0" locked="0" layoutInCell="0" allowOverlap="1">
            <wp:simplePos x="0" y="0"/>
            <wp:positionH relativeFrom="page">
              <wp:posOffset>3051175</wp:posOffset>
            </wp:positionH>
            <wp:positionV relativeFrom="paragraph">
              <wp:posOffset>45085</wp:posOffset>
            </wp:positionV>
            <wp:extent cx="1635125" cy="3549650"/>
            <wp:effectExtent l="0" t="0" r="3175" b="12700"/>
            <wp:wrapNone/>
            <wp:docPr id="36" name="IM 97"/>
            <wp:cNvGraphicFramePr/>
            <a:graphic xmlns:a="http://schemas.openxmlformats.org/drawingml/2006/main">
              <a:graphicData uri="http://schemas.openxmlformats.org/drawingml/2006/picture">
                <pic:pic xmlns:pic="http://schemas.openxmlformats.org/drawingml/2006/picture">
                  <pic:nvPicPr>
                    <pic:cNvPr id="36" name="IM 97"/>
                    <pic:cNvPicPr/>
                  </pic:nvPicPr>
                  <pic:blipFill>
                    <a:blip r:embed="rId72"/>
                    <a:stretch>
                      <a:fillRect/>
                    </a:stretch>
                  </pic:blipFill>
                  <pic:spPr>
                    <a:xfrm>
                      <a:off x="0" y="0"/>
                      <a:ext cx="1635125" cy="3549650"/>
                    </a:xfrm>
                    <a:prstGeom prst="rect">
                      <a:avLst/>
                    </a:prstGeom>
                    <a:noFill/>
                    <a:ln>
                      <a:noFill/>
                    </a:ln>
                  </pic:spPr>
                </pic:pic>
              </a:graphicData>
            </a:graphic>
          </wp:anchor>
        </w:drawing>
      </w:r>
      <w:r>
        <w:rPr>
          <w:rFonts w:ascii="Times New Roman"/>
        </w:rPr>
        <w:drawing>
          <wp:inline distT="0" distB="0" distL="114300" distR="114300">
            <wp:extent cx="1715770" cy="3545840"/>
            <wp:effectExtent l="0" t="0" r="17780" b="16510"/>
            <wp:docPr id="93" name="图片 92"/>
            <wp:cNvGraphicFramePr/>
            <a:graphic xmlns:a="http://schemas.openxmlformats.org/drawingml/2006/main">
              <a:graphicData uri="http://schemas.openxmlformats.org/drawingml/2006/picture">
                <pic:pic xmlns:pic="http://schemas.openxmlformats.org/drawingml/2006/picture">
                  <pic:nvPicPr>
                    <pic:cNvPr id="93" name="图片 92"/>
                    <pic:cNvPicPr/>
                  </pic:nvPicPr>
                  <pic:blipFill>
                    <a:blip r:embed="rId73"/>
                    <a:stretch>
                      <a:fillRect/>
                    </a:stretch>
                  </pic:blipFill>
                  <pic:spPr>
                    <a:xfrm>
                      <a:off x="0" y="0"/>
                      <a:ext cx="1715770" cy="3545840"/>
                    </a:xfrm>
                    <a:prstGeom prst="rect">
                      <a:avLst/>
                    </a:prstGeom>
                    <a:noFill/>
                    <a:ln>
                      <a:noFill/>
                    </a:ln>
                  </pic:spPr>
                </pic:pic>
              </a:graphicData>
            </a:graphic>
          </wp:inline>
        </w:drawing>
      </w:r>
    </w:p>
    <w:p>
      <w:pPr>
        <w:ind w:right="220" w:firstLine="516"/>
        <w:rPr>
          <w:rFonts w:ascii="Times New Roman" w:hAnsi="宋体" w:cs="宋体"/>
          <w:spacing w:val="9"/>
        </w:rPr>
      </w:pPr>
      <w:r>
        <w:rPr>
          <w:rFonts w:hint="eastAsia" w:ascii="Times New Roman" w:hAnsi="宋体" w:cs="宋体"/>
          <w:spacing w:val="9"/>
        </w:rPr>
        <w:t>3)手机端签章成功后，到应用查看已签章任务。</w:t>
      </w:r>
    </w:p>
    <w:p>
      <w:pPr>
        <w:pStyle w:val="4"/>
        <w:spacing w:line="360" w:lineRule="auto"/>
        <w:rPr>
          <w:rFonts w:ascii="Times New Roman" w:hAnsi="黑体" w:cs="黑体"/>
          <w:sz w:val="28"/>
          <w:szCs w:val="31"/>
        </w:rPr>
      </w:pPr>
      <w:bookmarkStart w:id="41" w:name="_Toc8128"/>
      <w:r>
        <w:rPr>
          <w:rFonts w:ascii="Times New Roman" w:hAnsi="黑体" w:cs="黑体"/>
          <w:spacing w:val="3"/>
          <w:sz w:val="28"/>
          <w:szCs w:val="31"/>
        </w:rPr>
        <w:t>外地</w:t>
      </w:r>
      <w:r>
        <w:rPr>
          <w:rFonts w:hint="eastAsia" w:ascii="Times New Roman" w:hAnsi="黑体" w:cs="黑体"/>
          <w:spacing w:val="3"/>
          <w:sz w:val="28"/>
          <w:szCs w:val="31"/>
        </w:rPr>
        <w:t>（除湖北省其他省市场主体）</w:t>
      </w:r>
      <w:r>
        <w:rPr>
          <w:rFonts w:ascii="Times New Roman" w:hAnsi="黑体" w:cs="黑体"/>
          <w:spacing w:val="3"/>
          <w:sz w:val="28"/>
          <w:szCs w:val="31"/>
        </w:rPr>
        <w:t>企业签章流</w:t>
      </w:r>
      <w:r>
        <w:rPr>
          <w:rFonts w:ascii="Times New Roman" w:hAnsi="黑体" w:cs="黑体"/>
          <w:sz w:val="28"/>
          <w:szCs w:val="31"/>
        </w:rPr>
        <w:t>程</w:t>
      </w:r>
      <w:bookmarkEnd w:id="41"/>
    </w:p>
    <w:p>
      <w:pPr>
        <w:ind w:right="220" w:firstLine="480"/>
        <w:rPr>
          <w:rFonts w:ascii="Times New Roman" w:hAnsi="宋体" w:cs="宋体"/>
          <w:spacing w:val="9"/>
        </w:rPr>
      </w:pPr>
      <w:r>
        <w:rPr>
          <w:rFonts w:ascii="Times New Roman"/>
        </w:rPr>
        <w:drawing>
          <wp:anchor distT="0" distB="0" distL="114300" distR="114300" simplePos="0" relativeHeight="251699200" behindDoc="0" locked="0" layoutInCell="0" allowOverlap="1">
            <wp:simplePos x="0" y="0"/>
            <wp:positionH relativeFrom="page">
              <wp:posOffset>4171950</wp:posOffset>
            </wp:positionH>
            <wp:positionV relativeFrom="paragraph">
              <wp:posOffset>578485</wp:posOffset>
            </wp:positionV>
            <wp:extent cx="1525270" cy="3625850"/>
            <wp:effectExtent l="0" t="0" r="17780" b="12700"/>
            <wp:wrapNone/>
            <wp:docPr id="37" name="IM 100"/>
            <wp:cNvGraphicFramePr/>
            <a:graphic xmlns:a="http://schemas.openxmlformats.org/drawingml/2006/main">
              <a:graphicData uri="http://schemas.openxmlformats.org/drawingml/2006/picture">
                <pic:pic xmlns:pic="http://schemas.openxmlformats.org/drawingml/2006/picture">
                  <pic:nvPicPr>
                    <pic:cNvPr id="37" name="IM 100"/>
                    <pic:cNvPicPr/>
                  </pic:nvPicPr>
                  <pic:blipFill>
                    <a:blip r:embed="rId50"/>
                    <a:stretch>
                      <a:fillRect/>
                    </a:stretch>
                  </pic:blipFill>
                  <pic:spPr>
                    <a:xfrm>
                      <a:off x="0" y="0"/>
                      <a:ext cx="1525270" cy="3625850"/>
                    </a:xfrm>
                    <a:prstGeom prst="rect">
                      <a:avLst/>
                    </a:prstGeom>
                    <a:noFill/>
                    <a:ln>
                      <a:noFill/>
                    </a:ln>
                  </pic:spPr>
                </pic:pic>
              </a:graphicData>
            </a:graphic>
          </wp:anchor>
        </w:drawing>
      </w:r>
      <w:r>
        <w:rPr>
          <w:rFonts w:ascii="Times New Roman"/>
        </w:rPr>
        <w:drawing>
          <wp:anchor distT="0" distB="0" distL="114300" distR="114300" simplePos="0" relativeHeight="251704320" behindDoc="0" locked="0" layoutInCell="1" allowOverlap="1">
            <wp:simplePos x="0" y="0"/>
            <wp:positionH relativeFrom="column">
              <wp:posOffset>521970</wp:posOffset>
            </wp:positionH>
            <wp:positionV relativeFrom="paragraph">
              <wp:posOffset>622935</wp:posOffset>
            </wp:positionV>
            <wp:extent cx="1568450" cy="3580130"/>
            <wp:effectExtent l="0" t="0" r="12700" b="1270"/>
            <wp:wrapTopAndBottom/>
            <wp:docPr id="94" name="图片 93"/>
            <wp:cNvGraphicFramePr/>
            <a:graphic xmlns:a="http://schemas.openxmlformats.org/drawingml/2006/main">
              <a:graphicData uri="http://schemas.openxmlformats.org/drawingml/2006/picture">
                <pic:pic xmlns:pic="http://schemas.openxmlformats.org/drawingml/2006/picture">
                  <pic:nvPicPr>
                    <pic:cNvPr id="94" name="图片 93"/>
                    <pic:cNvPicPr/>
                  </pic:nvPicPr>
                  <pic:blipFill>
                    <a:blip r:embed="rId49"/>
                    <a:stretch>
                      <a:fillRect/>
                    </a:stretch>
                  </pic:blipFill>
                  <pic:spPr>
                    <a:xfrm>
                      <a:off x="0" y="0"/>
                      <a:ext cx="1568450" cy="3580130"/>
                    </a:xfrm>
                    <a:prstGeom prst="rect">
                      <a:avLst/>
                    </a:prstGeom>
                    <a:noFill/>
                    <a:ln>
                      <a:noFill/>
                    </a:ln>
                  </pic:spPr>
                </pic:pic>
              </a:graphicData>
            </a:graphic>
          </wp:anchor>
        </w:drawing>
      </w:r>
      <w:r>
        <w:rPr>
          <w:rFonts w:hint="eastAsia" w:ascii="Times New Roman" w:hAnsi="宋体" w:cs="宋体"/>
          <w:spacing w:val="9"/>
        </w:rPr>
        <w:t>1)用电子营业执照小程序或APP的“扫一扫”扫描电子投标系统中的签章二维码，选择执照，输入执照密码验证。</w:t>
      </w:r>
    </w:p>
    <w:p>
      <w:pPr>
        <w:tabs>
          <w:tab w:val="left" w:pos="989"/>
        </w:tabs>
        <w:ind w:firstLine="0" w:firstLineChars="0"/>
        <w:rPr>
          <w:rFonts w:ascii="Times New Roman"/>
        </w:rPr>
      </w:pPr>
    </w:p>
    <w:p>
      <w:pPr>
        <w:tabs>
          <w:tab w:val="left" w:pos="989"/>
        </w:tabs>
        <w:ind w:firstLine="0" w:firstLineChars="0"/>
        <w:rPr>
          <w:rFonts w:ascii="Times New Roman"/>
        </w:rPr>
        <w:sectPr>
          <w:pgSz w:w="11906" w:h="16839"/>
          <w:pgMar w:top="1431" w:right="1785" w:bottom="0" w:left="1785" w:header="0" w:footer="0" w:gutter="0"/>
          <w:pgNumType w:fmt="numberInDash"/>
          <w:cols w:space="720" w:num="1"/>
        </w:sectPr>
      </w:pPr>
    </w:p>
    <w:p>
      <w:pPr>
        <w:ind w:right="40" w:firstLine="520"/>
        <w:rPr>
          <w:rFonts w:ascii="Times New Roman" w:hAnsi="宋体" w:cs="宋体"/>
          <w:szCs w:val="23"/>
        </w:rPr>
      </w:pPr>
      <w:r>
        <w:rPr>
          <w:rFonts w:ascii="Times New Roman" w:cs="Calibri"/>
          <w:spacing w:val="10"/>
          <w:szCs w:val="23"/>
        </w:rPr>
        <w:t>2</w:t>
      </w:r>
      <w:r>
        <w:rPr>
          <w:rFonts w:ascii="Times New Roman" w:hAnsi="宋体" w:cs="宋体"/>
          <w:spacing w:val="10"/>
          <w:szCs w:val="23"/>
        </w:rPr>
        <w:t>)</w:t>
      </w:r>
      <w:r>
        <w:rPr>
          <w:rFonts w:ascii="Times New Roman" w:hAnsi="宋体" w:cs="宋体"/>
          <w:spacing w:val="9"/>
          <w:szCs w:val="23"/>
        </w:rPr>
        <w:t>验</w:t>
      </w:r>
      <w:r>
        <w:rPr>
          <w:rFonts w:ascii="Times New Roman" w:hAnsi="宋体" w:cs="宋体"/>
          <w:spacing w:val="5"/>
          <w:szCs w:val="23"/>
        </w:rPr>
        <w:t>证通过后打开电子印章功能页面，选择“电子签章”，展示签章任务</w:t>
      </w:r>
      <w:r>
        <w:rPr>
          <w:rFonts w:ascii="Times New Roman" w:hAnsi="宋体" w:cs="宋体"/>
          <w:spacing w:val="9"/>
          <w:szCs w:val="23"/>
        </w:rPr>
        <w:t>具体信息，并点击“确认签章”完成电子签章</w:t>
      </w:r>
      <w:r>
        <w:rPr>
          <w:rFonts w:ascii="Times New Roman" w:hAnsi="宋体" w:cs="宋体"/>
          <w:spacing w:val="5"/>
          <w:szCs w:val="23"/>
        </w:rPr>
        <w:t>。</w:t>
      </w:r>
    </w:p>
    <w:p>
      <w:pPr>
        <w:spacing w:line="5673" w:lineRule="exact"/>
        <w:ind w:firstLine="0" w:firstLineChars="0"/>
        <w:jc w:val="center"/>
        <w:textAlignment w:val="center"/>
        <w:rPr>
          <w:rFonts w:ascii="Times New Roman"/>
        </w:rPr>
      </w:pPr>
      <w:r>
        <w:rPr>
          <w:rFonts w:ascii="Times New Roman"/>
        </w:rPr>
        <w:drawing>
          <wp:anchor distT="0" distB="0" distL="114300" distR="114300" simplePos="0" relativeHeight="251700224" behindDoc="0" locked="0" layoutInCell="0" allowOverlap="1">
            <wp:simplePos x="0" y="0"/>
            <wp:positionH relativeFrom="page">
              <wp:posOffset>1923415</wp:posOffset>
            </wp:positionH>
            <wp:positionV relativeFrom="paragraph">
              <wp:posOffset>41910</wp:posOffset>
            </wp:positionV>
            <wp:extent cx="1749425" cy="3611880"/>
            <wp:effectExtent l="0" t="0" r="3175" b="7620"/>
            <wp:wrapNone/>
            <wp:docPr id="38" name="IM 102"/>
            <wp:cNvGraphicFramePr/>
            <a:graphic xmlns:a="http://schemas.openxmlformats.org/drawingml/2006/main">
              <a:graphicData uri="http://schemas.openxmlformats.org/drawingml/2006/picture">
                <pic:pic xmlns:pic="http://schemas.openxmlformats.org/drawingml/2006/picture">
                  <pic:nvPicPr>
                    <pic:cNvPr id="38" name="IM 102"/>
                    <pic:cNvPicPr/>
                  </pic:nvPicPr>
                  <pic:blipFill>
                    <a:blip r:embed="rId74"/>
                    <a:stretch>
                      <a:fillRect/>
                    </a:stretch>
                  </pic:blipFill>
                  <pic:spPr>
                    <a:xfrm>
                      <a:off x="0" y="0"/>
                      <a:ext cx="1749425" cy="3611880"/>
                    </a:xfrm>
                    <a:prstGeom prst="rect">
                      <a:avLst/>
                    </a:prstGeom>
                    <a:noFill/>
                    <a:ln>
                      <a:noFill/>
                    </a:ln>
                  </pic:spPr>
                </pic:pic>
              </a:graphicData>
            </a:graphic>
          </wp:anchor>
        </w:drawing>
      </w:r>
      <w:r>
        <w:rPr>
          <w:rFonts w:ascii="Times New Roman"/>
        </w:rPr>
        <w:drawing>
          <wp:anchor distT="0" distB="0" distL="114300" distR="114300" simplePos="0" relativeHeight="251701248" behindDoc="0" locked="0" layoutInCell="1" allowOverlap="1">
            <wp:simplePos x="0" y="0"/>
            <wp:positionH relativeFrom="column">
              <wp:posOffset>3304540</wp:posOffset>
            </wp:positionH>
            <wp:positionV relativeFrom="paragraph">
              <wp:posOffset>6985</wp:posOffset>
            </wp:positionV>
            <wp:extent cx="1746250" cy="3602355"/>
            <wp:effectExtent l="0" t="0" r="6350" b="17145"/>
            <wp:wrapNone/>
            <wp:docPr id="39" name="图片 95"/>
            <wp:cNvGraphicFramePr/>
            <a:graphic xmlns:a="http://schemas.openxmlformats.org/drawingml/2006/main">
              <a:graphicData uri="http://schemas.openxmlformats.org/drawingml/2006/picture">
                <pic:pic xmlns:pic="http://schemas.openxmlformats.org/drawingml/2006/picture">
                  <pic:nvPicPr>
                    <pic:cNvPr id="39" name="图片 95"/>
                    <pic:cNvPicPr/>
                  </pic:nvPicPr>
                  <pic:blipFill>
                    <a:blip r:embed="rId75"/>
                    <a:stretch>
                      <a:fillRect/>
                    </a:stretch>
                  </pic:blipFill>
                  <pic:spPr>
                    <a:xfrm>
                      <a:off x="0" y="0"/>
                      <a:ext cx="1746250" cy="3602355"/>
                    </a:xfrm>
                    <a:prstGeom prst="rect">
                      <a:avLst/>
                    </a:prstGeom>
                    <a:noFill/>
                    <a:ln>
                      <a:noFill/>
                    </a:ln>
                  </pic:spPr>
                </pic:pic>
              </a:graphicData>
            </a:graphic>
          </wp:anchor>
        </w:drawing>
      </w:r>
    </w:p>
    <w:p>
      <w:pPr>
        <w:ind w:firstLine="532"/>
        <w:rPr>
          <w:rFonts w:ascii="Times New Roman" w:cs="Calibri"/>
          <w:spacing w:val="13"/>
          <w:szCs w:val="23"/>
        </w:rPr>
      </w:pPr>
    </w:p>
    <w:p>
      <w:pPr>
        <w:numPr>
          <w:ilvl w:val="0"/>
          <w:numId w:val="4"/>
        </w:numPr>
        <w:ind w:left="29" w:firstLine="417" w:firstLineChars="0"/>
        <w:rPr>
          <w:rFonts w:ascii="Times New Roman" w:hAnsi="宋体" w:cs="宋体"/>
          <w:spacing w:val="8"/>
          <w:szCs w:val="23"/>
        </w:rPr>
      </w:pPr>
      <w:r>
        <w:rPr>
          <w:rFonts w:ascii="Times New Roman" w:hAnsi="宋体" w:cs="宋体"/>
          <w:spacing w:val="8"/>
          <w:szCs w:val="23"/>
        </w:rPr>
        <w:t>手机端签章成功后，到应用查看已签章任务。</w:t>
      </w:r>
    </w:p>
    <w:p>
      <w:pPr>
        <w:pStyle w:val="3"/>
        <w:spacing w:before="260" w:after="260" w:line="416" w:lineRule="auto"/>
        <w:rPr>
          <w:rFonts w:ascii="Times New Roman" w:hAnsi="宋体" w:eastAsia="宋体" w:cs="宋体"/>
          <w:szCs w:val="43"/>
        </w:rPr>
      </w:pPr>
      <w:bookmarkStart w:id="42" w:name="_Toc15121"/>
      <w:bookmarkStart w:id="43" w:name="_Toc142930901"/>
      <w:r>
        <w:rPr>
          <w:rFonts w:ascii="Times New Roman" w:hAnsi="宋体" w:eastAsia="宋体" w:cs="宋体"/>
          <w:spacing w:val="2"/>
          <w:szCs w:val="43"/>
        </w:rPr>
        <w:t>加密流程</w:t>
      </w:r>
      <w:bookmarkEnd w:id="42"/>
      <w:bookmarkEnd w:id="43"/>
    </w:p>
    <w:p>
      <w:pPr>
        <w:pStyle w:val="4"/>
        <w:spacing w:line="360" w:lineRule="auto"/>
        <w:rPr>
          <w:rFonts w:ascii="Times New Roman" w:hAnsi="黑体" w:cs="黑体"/>
          <w:sz w:val="28"/>
          <w:szCs w:val="31"/>
        </w:rPr>
      </w:pPr>
      <w:bookmarkStart w:id="44" w:name="_Toc5476"/>
      <w:r>
        <w:rPr>
          <w:rFonts w:ascii="Times New Roman" w:hAnsi="黑体" w:cs="黑体"/>
          <w:spacing w:val="3"/>
          <w:sz w:val="28"/>
          <w:szCs w:val="31"/>
        </w:rPr>
        <w:t>市场主体加密流</w:t>
      </w:r>
      <w:r>
        <w:rPr>
          <w:rFonts w:ascii="Times New Roman" w:hAnsi="黑体" w:cs="黑体"/>
          <w:spacing w:val="1"/>
          <w:sz w:val="28"/>
          <w:szCs w:val="31"/>
        </w:rPr>
        <w:t>程</w:t>
      </w:r>
      <w:bookmarkEnd w:id="44"/>
    </w:p>
    <w:p>
      <w:pPr>
        <w:ind w:firstLine="532"/>
        <w:rPr>
          <w:rFonts w:ascii="Times New Roman" w:hAnsi="宋体" w:cs="宋体"/>
          <w:spacing w:val="8"/>
          <w:szCs w:val="23"/>
        </w:rPr>
      </w:pPr>
      <w:r>
        <w:rPr>
          <w:rFonts w:ascii="Times New Roman" w:hAnsi="宋体" w:cs="宋体"/>
          <w:spacing w:val="13"/>
          <w:szCs w:val="23"/>
        </w:rPr>
        <w:t>1</w:t>
      </w:r>
      <w:r>
        <w:rPr>
          <w:rFonts w:ascii="Times New Roman" w:hAnsi="宋体" w:cs="宋体"/>
          <w:spacing w:val="8"/>
          <w:szCs w:val="23"/>
        </w:rPr>
        <w:t>)在电子投标</w:t>
      </w:r>
      <w:r>
        <w:rPr>
          <w:rFonts w:hint="eastAsia" w:ascii="Times New Roman" w:hAnsi="宋体" w:cs="宋体"/>
          <w:spacing w:val="8"/>
          <w:szCs w:val="23"/>
        </w:rPr>
        <w:t>编制工具</w:t>
      </w:r>
      <w:r>
        <w:rPr>
          <w:rFonts w:ascii="Times New Roman" w:hAnsi="宋体" w:cs="宋体"/>
          <w:spacing w:val="8"/>
          <w:szCs w:val="23"/>
        </w:rPr>
        <w:t>点击上传投标文件按钮，生成加密二维码。</w:t>
      </w:r>
    </w:p>
    <w:p>
      <w:pPr>
        <w:ind w:firstLine="480"/>
        <w:jc w:val="center"/>
        <w:rPr>
          <w:rFonts w:ascii="Times New Roman"/>
        </w:rPr>
      </w:pPr>
      <w:r>
        <w:drawing>
          <wp:inline distT="0" distB="0" distL="0" distR="0">
            <wp:extent cx="2806700" cy="2282190"/>
            <wp:effectExtent l="0" t="0" r="0" b="3810"/>
            <wp:docPr id="11098761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876183" name="图片 1"/>
                    <pic:cNvPicPr>
                      <a:picLocks noChangeAspect="1"/>
                    </pic:cNvPicPr>
                  </pic:nvPicPr>
                  <pic:blipFill>
                    <a:blip r:embed="rId76"/>
                    <a:stretch>
                      <a:fillRect/>
                    </a:stretch>
                  </pic:blipFill>
                  <pic:spPr>
                    <a:xfrm>
                      <a:off x="0" y="0"/>
                      <a:ext cx="2812739" cy="2286692"/>
                    </a:xfrm>
                    <a:prstGeom prst="rect">
                      <a:avLst/>
                    </a:prstGeom>
                  </pic:spPr>
                </pic:pic>
              </a:graphicData>
            </a:graphic>
          </wp:inline>
        </w:drawing>
      </w:r>
    </w:p>
    <w:p>
      <w:pPr>
        <w:ind w:firstLine="480"/>
        <w:rPr>
          <w:rFonts w:ascii="Times New Roman" w:hAnsi="宋体" w:cs="宋体"/>
          <w:szCs w:val="23"/>
        </w:rPr>
      </w:pPr>
      <w:r>
        <w:rPr>
          <w:rFonts w:hint="eastAsia" w:ascii="Times New Roman"/>
        </w:rPr>
        <w:t xml:space="preserve"> </w:t>
      </w:r>
      <w:r>
        <w:rPr>
          <w:rFonts w:ascii="Times New Roman" w:hAnsi="宋体" w:cs="宋体"/>
          <w:spacing w:val="9"/>
          <w:szCs w:val="23"/>
        </w:rPr>
        <w:t>2)使用电子营业执照软件扫描电子投标加密二维码，选择执照进行验证</w:t>
      </w:r>
      <w:r>
        <w:rPr>
          <w:rFonts w:ascii="Times New Roman" w:hAnsi="宋体" w:cs="宋体"/>
          <w:spacing w:val="5"/>
          <w:szCs w:val="23"/>
        </w:rPr>
        <w:t>。</w:t>
      </w:r>
    </w:p>
    <w:p>
      <w:pPr>
        <w:ind w:firstLine="480"/>
        <w:rPr>
          <w:rFonts w:ascii="Times New Roman"/>
        </w:rPr>
        <w:sectPr>
          <w:pgSz w:w="11906" w:h="16839"/>
          <w:pgMar w:top="1431" w:right="1785" w:bottom="0" w:left="1785" w:header="0" w:footer="0" w:gutter="0"/>
          <w:pgNumType w:fmt="numberInDash"/>
          <w:cols w:space="720" w:num="1"/>
        </w:sectPr>
      </w:pPr>
    </w:p>
    <w:p>
      <w:pPr>
        <w:spacing w:before="35" w:line="6516" w:lineRule="exact"/>
        <w:ind w:firstLine="480"/>
        <w:textAlignment w:val="center"/>
        <w:rPr>
          <w:rFonts w:ascii="Times New Roman"/>
        </w:rPr>
      </w:pPr>
      <w:r>
        <w:rPr>
          <w:rFonts w:ascii="Times New Roman"/>
        </w:rPr>
        <w:drawing>
          <wp:anchor distT="0" distB="0" distL="114300" distR="114300" simplePos="0" relativeHeight="251702272" behindDoc="0" locked="0" layoutInCell="0" allowOverlap="1">
            <wp:simplePos x="0" y="0"/>
            <wp:positionH relativeFrom="page">
              <wp:posOffset>3811270</wp:posOffset>
            </wp:positionH>
            <wp:positionV relativeFrom="paragraph">
              <wp:posOffset>10160</wp:posOffset>
            </wp:positionV>
            <wp:extent cx="2008505" cy="4142105"/>
            <wp:effectExtent l="0" t="0" r="10795" b="10795"/>
            <wp:wrapNone/>
            <wp:docPr id="40" name="IM 108"/>
            <wp:cNvGraphicFramePr/>
            <a:graphic xmlns:a="http://schemas.openxmlformats.org/drawingml/2006/main">
              <a:graphicData uri="http://schemas.openxmlformats.org/drawingml/2006/picture">
                <pic:pic xmlns:pic="http://schemas.openxmlformats.org/drawingml/2006/picture">
                  <pic:nvPicPr>
                    <pic:cNvPr id="40" name="IM 108"/>
                    <pic:cNvPicPr/>
                  </pic:nvPicPr>
                  <pic:blipFill>
                    <a:blip r:embed="rId77"/>
                    <a:stretch>
                      <a:fillRect/>
                    </a:stretch>
                  </pic:blipFill>
                  <pic:spPr>
                    <a:xfrm>
                      <a:off x="0" y="0"/>
                      <a:ext cx="2008505" cy="4142105"/>
                    </a:xfrm>
                    <a:prstGeom prst="rect">
                      <a:avLst/>
                    </a:prstGeom>
                    <a:noFill/>
                    <a:ln>
                      <a:noFill/>
                    </a:ln>
                  </pic:spPr>
                </pic:pic>
              </a:graphicData>
            </a:graphic>
          </wp:anchor>
        </w:drawing>
      </w:r>
      <w:r>
        <w:rPr>
          <w:rFonts w:ascii="Times New Roman"/>
        </w:rPr>
        <w:drawing>
          <wp:anchor distT="0" distB="0" distL="114300" distR="114300" simplePos="0" relativeHeight="251703296" behindDoc="0" locked="0" layoutInCell="0" allowOverlap="1">
            <wp:simplePos x="0" y="0"/>
            <wp:positionH relativeFrom="page">
              <wp:posOffset>3825240</wp:posOffset>
            </wp:positionH>
            <wp:positionV relativeFrom="paragraph">
              <wp:posOffset>4479925</wp:posOffset>
            </wp:positionV>
            <wp:extent cx="2002790" cy="4130040"/>
            <wp:effectExtent l="0" t="0" r="16510" b="3810"/>
            <wp:wrapNone/>
            <wp:docPr id="41" name="IM 109"/>
            <wp:cNvGraphicFramePr/>
            <a:graphic xmlns:a="http://schemas.openxmlformats.org/drawingml/2006/main">
              <a:graphicData uri="http://schemas.openxmlformats.org/drawingml/2006/picture">
                <pic:pic xmlns:pic="http://schemas.openxmlformats.org/drawingml/2006/picture">
                  <pic:nvPicPr>
                    <pic:cNvPr id="41" name="IM 109"/>
                    <pic:cNvPicPr/>
                  </pic:nvPicPr>
                  <pic:blipFill>
                    <a:blip r:embed="rId78"/>
                    <a:stretch>
                      <a:fillRect/>
                    </a:stretch>
                  </pic:blipFill>
                  <pic:spPr>
                    <a:xfrm>
                      <a:off x="0" y="0"/>
                      <a:ext cx="2002790" cy="4130040"/>
                    </a:xfrm>
                    <a:prstGeom prst="rect">
                      <a:avLst/>
                    </a:prstGeom>
                    <a:noFill/>
                    <a:ln>
                      <a:noFill/>
                    </a:ln>
                  </pic:spPr>
                </pic:pic>
              </a:graphicData>
            </a:graphic>
          </wp:anchor>
        </w:drawing>
      </w:r>
      <w:r>
        <w:rPr>
          <w:rFonts w:ascii="Times New Roman"/>
        </w:rPr>
        <w:drawing>
          <wp:inline distT="0" distB="0" distL="114300" distR="114300">
            <wp:extent cx="2004060" cy="4137025"/>
            <wp:effectExtent l="0" t="0" r="15240" b="15875"/>
            <wp:docPr id="96" name="图片 95"/>
            <wp:cNvGraphicFramePr/>
            <a:graphic xmlns:a="http://schemas.openxmlformats.org/drawingml/2006/main">
              <a:graphicData uri="http://schemas.openxmlformats.org/drawingml/2006/picture">
                <pic:pic xmlns:pic="http://schemas.openxmlformats.org/drawingml/2006/picture">
                  <pic:nvPicPr>
                    <pic:cNvPr id="96" name="图片 95"/>
                    <pic:cNvPicPr/>
                  </pic:nvPicPr>
                  <pic:blipFill>
                    <a:blip r:embed="rId79"/>
                    <a:stretch>
                      <a:fillRect/>
                    </a:stretch>
                  </pic:blipFill>
                  <pic:spPr>
                    <a:xfrm>
                      <a:off x="0" y="0"/>
                      <a:ext cx="2004060" cy="4137025"/>
                    </a:xfrm>
                    <a:prstGeom prst="rect">
                      <a:avLst/>
                    </a:prstGeom>
                    <a:noFill/>
                    <a:ln>
                      <a:noFill/>
                    </a:ln>
                  </pic:spPr>
                </pic:pic>
              </a:graphicData>
            </a:graphic>
          </wp:inline>
        </w:drawing>
      </w:r>
    </w:p>
    <w:p>
      <w:pPr>
        <w:ind w:firstLine="536"/>
        <w:rPr>
          <w:rFonts w:ascii="Times New Roman" w:hAnsi="宋体" w:cs="宋体"/>
          <w:szCs w:val="23"/>
        </w:rPr>
      </w:pPr>
      <w:r>
        <w:rPr>
          <w:rFonts w:ascii="Times New Roman" w:hAnsi="宋体" w:cs="宋体"/>
          <w:spacing w:val="14"/>
          <w:szCs w:val="23"/>
        </w:rPr>
        <w:t>3</w:t>
      </w:r>
      <w:r>
        <w:rPr>
          <w:rFonts w:ascii="Times New Roman" w:hAnsi="宋体" w:cs="宋体"/>
          <w:spacing w:val="8"/>
          <w:szCs w:val="23"/>
        </w:rPr>
        <w:t>)跳转电子投标功能页面，选择“标书加密”。</w:t>
      </w:r>
    </w:p>
    <w:p>
      <w:pPr>
        <w:spacing w:before="77" w:line="6525" w:lineRule="exact"/>
        <w:ind w:firstLine="0" w:firstLineChars="0"/>
        <w:textAlignment w:val="center"/>
        <w:rPr>
          <w:rFonts w:ascii="Times New Roman"/>
        </w:rPr>
      </w:pPr>
      <w:r>
        <w:rPr>
          <w:rFonts w:ascii="Times New Roman"/>
        </w:rPr>
        <w:drawing>
          <wp:inline distT="0" distB="0" distL="114300" distR="114300">
            <wp:extent cx="2009775" cy="4143375"/>
            <wp:effectExtent l="0" t="0" r="9525" b="9525"/>
            <wp:docPr id="97" name="图片 96"/>
            <wp:cNvGraphicFramePr/>
            <a:graphic xmlns:a="http://schemas.openxmlformats.org/drawingml/2006/main">
              <a:graphicData uri="http://schemas.openxmlformats.org/drawingml/2006/picture">
                <pic:pic xmlns:pic="http://schemas.openxmlformats.org/drawingml/2006/picture">
                  <pic:nvPicPr>
                    <pic:cNvPr id="97" name="图片 96"/>
                    <pic:cNvPicPr/>
                  </pic:nvPicPr>
                  <pic:blipFill>
                    <a:blip r:embed="rId80"/>
                    <a:stretch>
                      <a:fillRect/>
                    </a:stretch>
                  </pic:blipFill>
                  <pic:spPr>
                    <a:xfrm>
                      <a:off x="0" y="0"/>
                      <a:ext cx="2009775" cy="4143375"/>
                    </a:xfrm>
                    <a:prstGeom prst="rect">
                      <a:avLst/>
                    </a:prstGeom>
                    <a:noFill/>
                    <a:ln>
                      <a:noFill/>
                    </a:ln>
                  </pic:spPr>
                </pic:pic>
              </a:graphicData>
            </a:graphic>
          </wp:inline>
        </w:drawing>
      </w:r>
    </w:p>
    <w:p>
      <w:pPr>
        <w:ind w:firstLine="480"/>
        <w:rPr>
          <w:rFonts w:ascii="Times New Roman"/>
        </w:rPr>
        <w:sectPr>
          <w:pgSz w:w="11906" w:h="16839"/>
          <w:pgMar w:top="1431" w:right="1785" w:bottom="0" w:left="1785" w:header="0" w:footer="0" w:gutter="0"/>
          <w:pgNumType w:fmt="numberInDash"/>
          <w:cols w:space="720" w:num="1"/>
        </w:sectPr>
      </w:pPr>
    </w:p>
    <w:p>
      <w:pPr>
        <w:ind w:right="100" w:firstLine="552"/>
        <w:rPr>
          <w:rFonts w:ascii="Times New Roman" w:hAnsi="宋体" w:cs="宋体"/>
          <w:szCs w:val="23"/>
        </w:rPr>
      </w:pPr>
      <w:r>
        <w:rPr>
          <w:rFonts w:ascii="Times New Roman" w:hAnsi="宋体" w:cs="宋体"/>
          <w:spacing w:val="18"/>
          <w:szCs w:val="23"/>
        </w:rPr>
        <w:t>4</w:t>
      </w:r>
      <w:r>
        <w:rPr>
          <w:rFonts w:ascii="Times New Roman" w:hAnsi="宋体" w:cs="宋体"/>
          <w:spacing w:val="10"/>
          <w:szCs w:val="23"/>
        </w:rPr>
        <w:t>)</w:t>
      </w:r>
      <w:r>
        <w:rPr>
          <w:rFonts w:ascii="Times New Roman" w:hAnsi="宋体" w:cs="宋体"/>
          <w:spacing w:val="9"/>
          <w:szCs w:val="23"/>
        </w:rPr>
        <w:t>标书加密前，请先将本手机的密钥备份到其他手机上，再进行加解密相</w:t>
      </w:r>
      <w:r>
        <w:rPr>
          <w:rFonts w:ascii="Times New Roman" w:hAnsi="宋体" w:cs="宋体"/>
          <w:spacing w:val="4"/>
          <w:szCs w:val="23"/>
        </w:rPr>
        <w:t>关业务。</w:t>
      </w:r>
    </w:p>
    <w:p>
      <w:pPr>
        <w:ind w:right="100" w:firstLine="532"/>
        <w:rPr>
          <w:rFonts w:ascii="Times New Roman" w:hAnsi="宋体" w:cs="宋体"/>
          <w:szCs w:val="23"/>
        </w:rPr>
      </w:pPr>
      <w:r>
        <w:rPr>
          <w:rFonts w:ascii="Times New Roman" w:hAnsi="宋体" w:cs="宋体"/>
          <w:spacing w:val="13"/>
          <w:szCs w:val="23"/>
        </w:rPr>
        <w:t>5</w:t>
      </w:r>
      <w:r>
        <w:rPr>
          <w:rFonts w:ascii="Times New Roman" w:hAnsi="宋体" w:cs="宋体"/>
          <w:spacing w:val="9"/>
          <w:szCs w:val="23"/>
        </w:rPr>
        <w:t>)查看加密信息无误后，确认加密，加密时间可能较长，请稍作等待不要</w:t>
      </w:r>
      <w:r>
        <w:rPr>
          <w:rFonts w:ascii="Times New Roman" w:hAnsi="宋体" w:cs="宋体"/>
          <w:spacing w:val="7"/>
          <w:szCs w:val="23"/>
        </w:rPr>
        <w:t>中途退出或关闭电子投标软件。</w:t>
      </w:r>
    </w:p>
    <w:p>
      <w:pPr>
        <w:ind w:firstLine="516"/>
        <w:rPr>
          <w:rFonts w:ascii="Times New Roman" w:hAnsi="宋体" w:cs="宋体"/>
          <w:szCs w:val="23"/>
        </w:rPr>
      </w:pPr>
      <w:r>
        <w:rPr>
          <w:rFonts w:ascii="Times New Roman" w:hAnsi="宋体" w:cs="宋体"/>
          <w:spacing w:val="9"/>
          <w:szCs w:val="23"/>
        </w:rPr>
        <w:t>6)在扫码加密时，电脑终端和手机终端都提示“加密成功”才完成加密</w:t>
      </w:r>
      <w:r>
        <w:rPr>
          <w:rFonts w:ascii="Times New Roman" w:hAnsi="宋体" w:cs="宋体"/>
          <w:spacing w:val="6"/>
          <w:szCs w:val="23"/>
        </w:rPr>
        <w:t>。</w:t>
      </w:r>
    </w:p>
    <w:p>
      <w:pPr>
        <w:spacing w:before="187" w:line="6924" w:lineRule="exact"/>
        <w:ind w:firstLine="0" w:firstLineChars="0"/>
        <w:jc w:val="center"/>
        <w:textAlignment w:val="center"/>
        <w:rPr>
          <w:rFonts w:ascii="Times New Roman"/>
        </w:rPr>
      </w:pPr>
      <w:r>
        <w:rPr>
          <w:rFonts w:ascii="Times New Roman"/>
        </w:rPr>
        <w:drawing>
          <wp:inline distT="0" distB="0" distL="114300" distR="114300">
            <wp:extent cx="2130425" cy="4396740"/>
            <wp:effectExtent l="0" t="0" r="3175" b="3810"/>
            <wp:docPr id="98" name="图片 97"/>
            <wp:cNvGraphicFramePr/>
            <a:graphic xmlns:a="http://schemas.openxmlformats.org/drawingml/2006/main">
              <a:graphicData uri="http://schemas.openxmlformats.org/drawingml/2006/picture">
                <pic:pic xmlns:pic="http://schemas.openxmlformats.org/drawingml/2006/picture">
                  <pic:nvPicPr>
                    <pic:cNvPr id="98" name="图片 97"/>
                    <pic:cNvPicPr/>
                  </pic:nvPicPr>
                  <pic:blipFill>
                    <a:blip r:embed="rId81"/>
                    <a:stretch>
                      <a:fillRect/>
                    </a:stretch>
                  </pic:blipFill>
                  <pic:spPr>
                    <a:xfrm>
                      <a:off x="0" y="0"/>
                      <a:ext cx="2130425" cy="4396740"/>
                    </a:xfrm>
                    <a:prstGeom prst="rect">
                      <a:avLst/>
                    </a:prstGeom>
                    <a:noFill/>
                    <a:ln>
                      <a:noFill/>
                    </a:ln>
                  </pic:spPr>
                </pic:pic>
              </a:graphicData>
            </a:graphic>
          </wp:inline>
        </w:drawing>
      </w:r>
    </w:p>
    <w:p>
      <w:pPr>
        <w:numPr>
          <w:ilvl w:val="0"/>
          <w:numId w:val="5"/>
        </w:numPr>
        <w:ind w:right="100" w:firstLine="516"/>
        <w:rPr>
          <w:rFonts w:ascii="Times New Roman" w:hAnsi="宋体" w:cs="宋体"/>
          <w:spacing w:val="9"/>
          <w:szCs w:val="23"/>
        </w:rPr>
      </w:pPr>
      <w:r>
        <w:rPr>
          <w:rFonts w:ascii="Times New Roman" w:hAnsi="宋体" w:cs="宋体"/>
          <w:spacing w:val="9"/>
          <w:szCs w:val="23"/>
        </w:rPr>
        <w:t>加密成功后，请不要删除电子营业执照小程序、招投标加解密小程序和</w:t>
      </w:r>
      <w:r>
        <w:rPr>
          <w:rFonts w:ascii="Times New Roman" w:hAnsi="宋体" w:cs="宋体"/>
          <w:spacing w:val="14"/>
          <w:szCs w:val="23"/>
        </w:rPr>
        <w:t>清</w:t>
      </w:r>
      <w:r>
        <w:rPr>
          <w:rFonts w:ascii="Times New Roman" w:hAnsi="宋体" w:cs="宋体"/>
          <w:spacing w:val="9"/>
          <w:szCs w:val="23"/>
        </w:rPr>
        <w:t>理微信缓存，避免导致加密数据丢失而不能解密标书。</w:t>
      </w:r>
    </w:p>
    <w:p>
      <w:pPr>
        <w:ind w:firstLine="480"/>
        <w:sectPr>
          <w:pgSz w:w="11906" w:h="16839"/>
          <w:pgMar w:top="1431" w:right="1785" w:bottom="0" w:left="1785" w:header="0" w:footer="0" w:gutter="0"/>
          <w:cols w:space="720" w:num="1"/>
        </w:sectPr>
      </w:pPr>
    </w:p>
    <w:p>
      <w:pPr>
        <w:ind w:right="100" w:firstLine="0" w:firstLineChars="0"/>
        <w:rPr>
          <w:rFonts w:ascii="Times New Roman" w:hAnsi="宋体" w:cs="宋体"/>
          <w:spacing w:val="9"/>
          <w:szCs w:val="23"/>
        </w:rPr>
      </w:pPr>
    </w:p>
    <w:p>
      <w:pPr>
        <w:pStyle w:val="3"/>
        <w:spacing w:before="260" w:after="260" w:line="416" w:lineRule="auto"/>
        <w:rPr>
          <w:rFonts w:ascii="Times New Roman" w:eastAsia="宋体"/>
        </w:rPr>
      </w:pPr>
      <w:bookmarkStart w:id="45" w:name="_Toc4551"/>
      <w:bookmarkStart w:id="46" w:name="_Toc142930902"/>
      <w:bookmarkStart w:id="47" w:name="_密钥备份和恢复"/>
      <w:r>
        <w:rPr>
          <w:rFonts w:hint="eastAsia" w:ascii="Times New Roman" w:eastAsia="宋体"/>
        </w:rPr>
        <w:t>密钥备份和恢复</w:t>
      </w:r>
      <w:bookmarkEnd w:id="45"/>
      <w:bookmarkEnd w:id="46"/>
    </w:p>
    <w:bookmarkEnd w:id="47"/>
    <w:p>
      <w:pPr>
        <w:pStyle w:val="4"/>
        <w:spacing w:line="360" w:lineRule="auto"/>
        <w:rPr>
          <w:rFonts w:ascii="Times New Roman" w:hAnsi="黑体" w:cs="黑体"/>
          <w:sz w:val="28"/>
          <w:szCs w:val="31"/>
        </w:rPr>
      </w:pPr>
      <w:bookmarkStart w:id="48" w:name="_bookmark2"/>
      <w:bookmarkEnd w:id="48"/>
      <w:bookmarkStart w:id="49" w:name="_Toc2552"/>
      <w:r>
        <w:rPr>
          <w:rFonts w:ascii="Times New Roman" w:hAnsi="黑体" w:cs="黑体"/>
          <w:spacing w:val="3"/>
          <w:sz w:val="28"/>
          <w:szCs w:val="31"/>
        </w:rPr>
        <w:t>市场主体备份流</w:t>
      </w:r>
      <w:r>
        <w:rPr>
          <w:rFonts w:ascii="Times New Roman" w:hAnsi="黑体" w:cs="黑体"/>
          <w:spacing w:val="1"/>
          <w:sz w:val="28"/>
          <w:szCs w:val="31"/>
        </w:rPr>
        <w:t>程</w:t>
      </w:r>
      <w:bookmarkEnd w:id="49"/>
    </w:p>
    <w:p>
      <w:pPr>
        <w:ind w:firstLine="544"/>
        <w:rPr>
          <w:rFonts w:ascii="Times New Roman" w:hAnsi="宋体" w:cs="宋体"/>
          <w:szCs w:val="23"/>
        </w:rPr>
      </w:pPr>
      <w:r>
        <w:rPr>
          <w:rFonts w:ascii="Times New Roman" w:hAnsi="宋体" w:cs="宋体"/>
          <w:spacing w:val="16"/>
          <w:szCs w:val="23"/>
        </w:rPr>
        <w:t>标书</w:t>
      </w:r>
      <w:r>
        <w:rPr>
          <w:rFonts w:ascii="Times New Roman" w:hAnsi="宋体" w:cs="宋体"/>
          <w:spacing w:val="14"/>
          <w:szCs w:val="23"/>
        </w:rPr>
        <w:t>加</w:t>
      </w:r>
      <w:r>
        <w:rPr>
          <w:rFonts w:ascii="Times New Roman" w:hAnsi="宋体" w:cs="宋体"/>
          <w:spacing w:val="8"/>
          <w:szCs w:val="23"/>
        </w:rPr>
        <w:t>密前，您需要先将本手机的密钥备份到其他手机上，再进行加解密相</w:t>
      </w:r>
      <w:r>
        <w:rPr>
          <w:rFonts w:ascii="Times New Roman" w:hAnsi="宋体" w:cs="宋体"/>
          <w:spacing w:val="4"/>
          <w:szCs w:val="23"/>
        </w:rPr>
        <w:t>关业务。备份成功后，</w:t>
      </w:r>
      <w:r>
        <w:rPr>
          <w:rFonts w:ascii="Times New Roman" w:hAnsi="宋体" w:cs="宋体"/>
          <w:spacing w:val="3"/>
          <w:szCs w:val="23"/>
        </w:rPr>
        <w:t>可</w:t>
      </w:r>
      <w:r>
        <w:rPr>
          <w:rFonts w:ascii="Times New Roman" w:hAnsi="宋体" w:cs="宋体"/>
          <w:spacing w:val="2"/>
          <w:szCs w:val="23"/>
        </w:rPr>
        <w:t>以使用本手机或备份人员的手机解密本手机加密的标书。</w:t>
      </w:r>
      <w:r>
        <w:rPr>
          <w:rFonts w:ascii="Times New Roman" w:hAnsi="宋体" w:cs="宋体"/>
          <w:spacing w:val="9"/>
          <w:szCs w:val="23"/>
        </w:rPr>
        <w:t>如果本手机密钥丢失，可向备份人员申请恢复密钥</w:t>
      </w:r>
      <w:r>
        <w:rPr>
          <w:rFonts w:ascii="Times New Roman" w:hAnsi="宋体" w:cs="宋体"/>
          <w:spacing w:val="8"/>
          <w:szCs w:val="23"/>
        </w:rPr>
        <w:t>。</w:t>
      </w:r>
    </w:p>
    <w:p>
      <w:pPr>
        <w:ind w:right="80" w:firstLine="544"/>
        <w:rPr>
          <w:rFonts w:ascii="Times New Roman" w:hAnsi="宋体" w:cs="宋体"/>
          <w:szCs w:val="23"/>
        </w:rPr>
      </w:pPr>
      <w:r>
        <w:rPr>
          <w:rFonts w:ascii="Times New Roman" w:hAnsi="宋体" w:cs="宋体"/>
          <w:spacing w:val="16"/>
          <w:szCs w:val="23"/>
        </w:rPr>
        <w:t>说明</w:t>
      </w:r>
      <w:r>
        <w:rPr>
          <w:rFonts w:ascii="Times New Roman" w:hAnsi="宋体" w:cs="宋体"/>
          <w:spacing w:val="12"/>
          <w:szCs w:val="23"/>
        </w:rPr>
        <w:t>：</w:t>
      </w:r>
      <w:r>
        <w:rPr>
          <w:rFonts w:ascii="Times New Roman" w:hAnsi="宋体" w:cs="宋体"/>
          <w:spacing w:val="8"/>
          <w:szCs w:val="23"/>
        </w:rPr>
        <w:t>可将本手机的密钥备份给持有本企业电子营业执照的其他人或本人在</w:t>
      </w:r>
      <w:r>
        <w:rPr>
          <w:rFonts w:ascii="Times New Roman" w:hAnsi="宋体" w:cs="宋体"/>
          <w:spacing w:val="9"/>
          <w:szCs w:val="23"/>
        </w:rPr>
        <w:t>其</w:t>
      </w:r>
      <w:r>
        <w:rPr>
          <w:rFonts w:ascii="Times New Roman" w:hAnsi="宋体" w:cs="宋体"/>
          <w:spacing w:val="7"/>
          <w:szCs w:val="23"/>
        </w:rPr>
        <w:t>他手机设备上申请的密钥；法定代表人、证照管理员和办事人之间可以相互备</w:t>
      </w:r>
      <w:r>
        <w:rPr>
          <w:rFonts w:ascii="Times New Roman" w:hAnsi="宋体" w:cs="宋体"/>
          <w:szCs w:val="23"/>
        </w:rPr>
        <w:t>份。</w:t>
      </w:r>
    </w:p>
    <w:p>
      <w:pPr>
        <w:ind w:firstLine="532"/>
        <w:rPr>
          <w:rFonts w:ascii="Times New Roman" w:hAnsi="宋体" w:cs="宋体"/>
          <w:szCs w:val="23"/>
        </w:rPr>
      </w:pPr>
      <w:r>
        <w:rPr>
          <w:rFonts w:ascii="Times New Roman" w:hAnsi="宋体" w:cs="宋体"/>
          <w:spacing w:val="13"/>
          <w:szCs w:val="23"/>
        </w:rPr>
        <w:t>密</w:t>
      </w:r>
      <w:r>
        <w:rPr>
          <w:rFonts w:ascii="Times New Roman" w:hAnsi="宋体" w:cs="宋体"/>
          <w:spacing w:val="7"/>
          <w:szCs w:val="23"/>
        </w:rPr>
        <w:t>钥备份流程如下：</w:t>
      </w:r>
    </w:p>
    <w:p>
      <w:pPr>
        <w:ind w:firstLine="560"/>
        <w:rPr>
          <w:rFonts w:ascii="Times New Roman" w:hAnsi="宋体" w:cs="宋体"/>
          <w:szCs w:val="23"/>
        </w:rPr>
      </w:pPr>
      <w:r>
        <w:rPr>
          <w:rFonts w:ascii="Times New Roman" w:cs="Calibri"/>
          <w:spacing w:val="20"/>
          <w:position w:val="1"/>
          <w:szCs w:val="23"/>
        </w:rPr>
        <w:t>1</w:t>
      </w:r>
      <w:r>
        <w:rPr>
          <w:rFonts w:ascii="Times New Roman" w:hAnsi="宋体" w:cs="宋体"/>
          <w:spacing w:val="20"/>
          <w:position w:val="1"/>
          <w:szCs w:val="23"/>
        </w:rPr>
        <w:t>)</w:t>
      </w:r>
      <w:r>
        <w:rPr>
          <w:rFonts w:ascii="Times New Roman" w:hAnsi="宋体" w:cs="宋体"/>
          <w:spacing w:val="10"/>
          <w:position w:val="1"/>
          <w:szCs w:val="23"/>
        </w:rPr>
        <w:t>请到“电子营业执照</w:t>
      </w:r>
      <w:r>
        <w:rPr>
          <w:rFonts w:ascii="Times New Roman" w:cs="Calibri"/>
          <w:spacing w:val="10"/>
          <w:position w:val="1"/>
          <w:szCs w:val="23"/>
        </w:rPr>
        <w:t>&gt;</w:t>
      </w:r>
      <w:r>
        <w:rPr>
          <w:rFonts w:ascii="Times New Roman" w:hAnsi="宋体" w:cs="宋体"/>
          <w:spacing w:val="10"/>
          <w:position w:val="1"/>
          <w:szCs w:val="23"/>
        </w:rPr>
        <w:t>其他应用</w:t>
      </w:r>
      <w:r>
        <w:rPr>
          <w:rFonts w:ascii="Times New Roman" w:cs="Calibri"/>
          <w:spacing w:val="10"/>
          <w:position w:val="1"/>
          <w:szCs w:val="23"/>
        </w:rPr>
        <w:t>&gt;</w:t>
      </w:r>
      <w:r>
        <w:rPr>
          <w:rFonts w:ascii="Times New Roman" w:hAnsi="宋体" w:cs="宋体"/>
          <w:spacing w:val="10"/>
          <w:position w:val="1"/>
          <w:szCs w:val="23"/>
        </w:rPr>
        <w:t>电子投标</w:t>
      </w:r>
      <w:r>
        <w:rPr>
          <w:rFonts w:ascii="Times New Roman" w:cs="Calibri"/>
          <w:spacing w:val="10"/>
          <w:position w:val="1"/>
          <w:szCs w:val="23"/>
        </w:rPr>
        <w:t>&gt;</w:t>
      </w:r>
      <w:r>
        <w:rPr>
          <w:rFonts w:ascii="Times New Roman" w:hAnsi="宋体" w:cs="宋体"/>
          <w:spacing w:val="10"/>
          <w:position w:val="1"/>
          <w:szCs w:val="23"/>
        </w:rPr>
        <w:t>密钥管理</w:t>
      </w:r>
      <w:r>
        <w:rPr>
          <w:rFonts w:ascii="Times New Roman" w:cs="Calibri"/>
          <w:spacing w:val="10"/>
          <w:position w:val="1"/>
          <w:szCs w:val="23"/>
        </w:rPr>
        <w:t>&gt;</w:t>
      </w:r>
      <w:r>
        <w:rPr>
          <w:rFonts w:ascii="Times New Roman" w:hAnsi="宋体" w:cs="宋体"/>
          <w:spacing w:val="10"/>
          <w:position w:val="1"/>
          <w:szCs w:val="23"/>
        </w:rPr>
        <w:t>我的密钥”查询出</w:t>
      </w:r>
      <w:r>
        <w:rPr>
          <w:rFonts w:ascii="Times New Roman" w:hAnsi="宋体" w:cs="宋体"/>
          <w:spacing w:val="13"/>
          <w:szCs w:val="23"/>
        </w:rPr>
        <w:t>本</w:t>
      </w:r>
      <w:r>
        <w:rPr>
          <w:rFonts w:ascii="Times New Roman" w:hAnsi="宋体" w:cs="宋体"/>
          <w:spacing w:val="7"/>
          <w:szCs w:val="23"/>
        </w:rPr>
        <w:t>手机的密钥记录；</w:t>
      </w:r>
    </w:p>
    <w:p>
      <w:pPr>
        <w:spacing w:before="98" w:line="6496" w:lineRule="exact"/>
        <w:ind w:firstLine="0" w:firstLineChars="0"/>
        <w:textAlignment w:val="center"/>
        <w:rPr>
          <w:rFonts w:ascii="Times New Roman"/>
        </w:rPr>
      </w:pPr>
      <w:r>
        <w:rPr>
          <w:rFonts w:ascii="Times New Roman"/>
        </w:rPr>
        <w:drawing>
          <wp:anchor distT="0" distB="0" distL="114300" distR="114300" simplePos="0" relativeHeight="251693056" behindDoc="0" locked="0" layoutInCell="0" allowOverlap="1">
            <wp:simplePos x="0" y="0"/>
            <wp:positionH relativeFrom="page">
              <wp:posOffset>3975100</wp:posOffset>
            </wp:positionH>
            <wp:positionV relativeFrom="paragraph">
              <wp:posOffset>29845</wp:posOffset>
            </wp:positionV>
            <wp:extent cx="1995170" cy="4114800"/>
            <wp:effectExtent l="0" t="0" r="5080" b="0"/>
            <wp:wrapNone/>
            <wp:docPr id="30" name="IM 118"/>
            <wp:cNvGraphicFramePr/>
            <a:graphic xmlns:a="http://schemas.openxmlformats.org/drawingml/2006/main">
              <a:graphicData uri="http://schemas.openxmlformats.org/drawingml/2006/picture">
                <pic:pic xmlns:pic="http://schemas.openxmlformats.org/drawingml/2006/picture">
                  <pic:nvPicPr>
                    <pic:cNvPr id="30" name="IM 118"/>
                    <pic:cNvPicPr/>
                  </pic:nvPicPr>
                  <pic:blipFill>
                    <a:blip r:embed="rId65"/>
                    <a:stretch>
                      <a:fillRect/>
                    </a:stretch>
                  </pic:blipFill>
                  <pic:spPr>
                    <a:xfrm>
                      <a:off x="0" y="0"/>
                      <a:ext cx="1995170" cy="4114800"/>
                    </a:xfrm>
                    <a:prstGeom prst="rect">
                      <a:avLst/>
                    </a:prstGeom>
                    <a:noFill/>
                    <a:ln>
                      <a:noFill/>
                    </a:ln>
                  </pic:spPr>
                </pic:pic>
              </a:graphicData>
            </a:graphic>
          </wp:anchor>
        </w:drawing>
      </w:r>
      <w:r>
        <w:rPr>
          <w:rFonts w:ascii="Times New Roman"/>
        </w:rPr>
        <w:drawing>
          <wp:inline distT="0" distB="0" distL="114300" distR="114300">
            <wp:extent cx="1998980" cy="4124960"/>
            <wp:effectExtent l="0" t="0" r="1270" b="8890"/>
            <wp:docPr id="84" name="图片 65"/>
            <wp:cNvGraphicFramePr/>
            <a:graphic xmlns:a="http://schemas.openxmlformats.org/drawingml/2006/main">
              <a:graphicData uri="http://schemas.openxmlformats.org/drawingml/2006/picture">
                <pic:pic xmlns:pic="http://schemas.openxmlformats.org/drawingml/2006/picture">
                  <pic:nvPicPr>
                    <pic:cNvPr id="84" name="图片 65"/>
                    <pic:cNvPicPr/>
                  </pic:nvPicPr>
                  <pic:blipFill>
                    <a:blip r:embed="rId82"/>
                    <a:stretch>
                      <a:fillRect/>
                    </a:stretch>
                  </pic:blipFill>
                  <pic:spPr>
                    <a:xfrm>
                      <a:off x="0" y="0"/>
                      <a:ext cx="1998980" cy="4124960"/>
                    </a:xfrm>
                    <a:prstGeom prst="rect">
                      <a:avLst/>
                    </a:prstGeom>
                    <a:noFill/>
                    <a:ln>
                      <a:noFill/>
                    </a:ln>
                  </pic:spPr>
                </pic:pic>
              </a:graphicData>
            </a:graphic>
          </wp:inline>
        </w:drawing>
      </w:r>
    </w:p>
    <w:p>
      <w:pPr>
        <w:ind w:right="72" w:firstLine="520"/>
        <w:rPr>
          <w:rFonts w:ascii="Times New Roman" w:hAnsi="宋体" w:cs="宋体"/>
          <w:szCs w:val="23"/>
        </w:rPr>
      </w:pPr>
      <w:r>
        <w:rPr>
          <w:rFonts w:ascii="Times New Roman" w:cs="Calibri"/>
          <w:spacing w:val="10"/>
          <w:szCs w:val="23"/>
        </w:rPr>
        <w:t>2</w:t>
      </w:r>
      <w:r>
        <w:rPr>
          <w:rFonts w:ascii="Times New Roman" w:hAnsi="宋体" w:cs="宋体"/>
          <w:spacing w:val="10"/>
          <w:szCs w:val="23"/>
        </w:rPr>
        <w:t>)点击选择需要备份的密钥，查询可备份密钥记录，点击选择备份人员</w:t>
      </w:r>
      <w:r>
        <w:rPr>
          <w:rFonts w:ascii="Times New Roman" w:hAnsi="宋体" w:cs="宋体"/>
          <w:spacing w:val="7"/>
          <w:szCs w:val="23"/>
        </w:rPr>
        <w:t>，</w:t>
      </w:r>
      <w:r>
        <w:rPr>
          <w:rFonts w:ascii="Times New Roman" w:hAnsi="宋体" w:cs="宋体"/>
          <w:spacing w:val="6"/>
          <w:szCs w:val="23"/>
        </w:rPr>
        <w:t>确认备份。</w:t>
      </w:r>
    </w:p>
    <w:p>
      <w:pPr>
        <w:ind w:firstLine="480"/>
        <w:rPr>
          <w:rFonts w:ascii="Times New Roman"/>
        </w:rPr>
      </w:pPr>
    </w:p>
    <w:p>
      <w:pPr>
        <w:ind w:firstLine="480"/>
        <w:rPr>
          <w:rFonts w:ascii="Times New Roman"/>
        </w:rPr>
        <w:sectPr>
          <w:pgSz w:w="11906" w:h="16839"/>
          <w:pgMar w:top="1431" w:right="1785" w:bottom="0" w:left="1785" w:header="0" w:footer="0" w:gutter="0"/>
          <w:pgNumType w:fmt="numberInDash"/>
          <w:cols w:space="720" w:num="1"/>
        </w:sectPr>
      </w:pPr>
    </w:p>
    <w:p>
      <w:pPr>
        <w:spacing w:before="23" w:line="7459" w:lineRule="exact"/>
        <w:ind w:firstLine="0" w:firstLineChars="0"/>
        <w:jc w:val="center"/>
        <w:textAlignment w:val="center"/>
        <w:rPr>
          <w:rFonts w:ascii="Times New Roman"/>
        </w:rPr>
      </w:pPr>
      <w:r>
        <w:rPr>
          <w:rFonts w:ascii="Times New Roman"/>
        </w:rPr>
        <w:drawing>
          <wp:inline distT="0" distB="0" distL="114300" distR="114300">
            <wp:extent cx="4657090" cy="4736465"/>
            <wp:effectExtent l="0" t="0" r="10160" b="6985"/>
            <wp:docPr id="85" name="图片 66"/>
            <wp:cNvGraphicFramePr/>
            <a:graphic xmlns:a="http://schemas.openxmlformats.org/drawingml/2006/main">
              <a:graphicData uri="http://schemas.openxmlformats.org/drawingml/2006/picture">
                <pic:pic xmlns:pic="http://schemas.openxmlformats.org/drawingml/2006/picture">
                  <pic:nvPicPr>
                    <pic:cNvPr id="85" name="图片 66"/>
                    <pic:cNvPicPr/>
                  </pic:nvPicPr>
                  <pic:blipFill>
                    <a:blip r:embed="rId83"/>
                    <a:stretch>
                      <a:fillRect/>
                    </a:stretch>
                  </pic:blipFill>
                  <pic:spPr>
                    <a:xfrm>
                      <a:off x="0" y="0"/>
                      <a:ext cx="4657090" cy="4736465"/>
                    </a:xfrm>
                    <a:prstGeom prst="rect">
                      <a:avLst/>
                    </a:prstGeom>
                    <a:noFill/>
                    <a:ln>
                      <a:noFill/>
                    </a:ln>
                  </pic:spPr>
                </pic:pic>
              </a:graphicData>
            </a:graphic>
          </wp:inline>
        </w:drawing>
      </w:r>
    </w:p>
    <w:p>
      <w:pPr>
        <w:ind w:firstLine="480"/>
        <w:rPr>
          <w:rFonts w:ascii="Times New Roman" w:cs="Calibri"/>
          <w:spacing w:val="10"/>
          <w:szCs w:val="23"/>
        </w:rPr>
      </w:pPr>
      <w:r>
        <w:rPr>
          <w:rFonts w:hint="eastAsia"/>
        </w:rPr>
        <w:t>3）确认备份后，备份人员要在“密钥管理&gt;我备份的密钥”点击“备份验证”完成此次备份。完成后即可进行下一步加密业务。</w:t>
      </w:r>
    </w:p>
    <w:p>
      <w:pPr>
        <w:ind w:firstLine="480"/>
        <w:jc w:val="center"/>
      </w:pPr>
      <w:r>
        <w:drawing>
          <wp:inline distT="0" distB="0" distL="114300" distR="114300">
            <wp:extent cx="1882775" cy="3846830"/>
            <wp:effectExtent l="0" t="0" r="9525" b="1270"/>
            <wp:docPr id="11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3"/>
                    <pic:cNvPicPr>
                      <a:picLocks noChangeAspect="1"/>
                    </pic:cNvPicPr>
                  </pic:nvPicPr>
                  <pic:blipFill>
                    <a:blip r:embed="rId84"/>
                    <a:stretch>
                      <a:fillRect/>
                    </a:stretch>
                  </pic:blipFill>
                  <pic:spPr>
                    <a:xfrm>
                      <a:off x="0" y="0"/>
                      <a:ext cx="1882775" cy="3846830"/>
                    </a:xfrm>
                    <a:prstGeom prst="rect">
                      <a:avLst/>
                    </a:prstGeom>
                    <a:noFill/>
                    <a:ln>
                      <a:noFill/>
                    </a:ln>
                  </pic:spPr>
                </pic:pic>
              </a:graphicData>
            </a:graphic>
          </wp:inline>
        </w:drawing>
      </w:r>
    </w:p>
    <w:p>
      <w:pPr>
        <w:ind w:firstLine="528"/>
        <w:rPr>
          <w:rFonts w:ascii="Times New Roman" w:hAnsi="宋体" w:cs="宋体"/>
          <w:szCs w:val="23"/>
        </w:rPr>
      </w:pPr>
      <w:r>
        <w:rPr>
          <w:rFonts w:ascii="Times New Roman" w:cs="Calibri"/>
          <w:spacing w:val="12"/>
          <w:szCs w:val="23"/>
        </w:rPr>
        <w:t>4</w:t>
      </w:r>
      <w:r>
        <w:rPr>
          <w:rFonts w:ascii="Times New Roman" w:hAnsi="宋体" w:cs="宋体"/>
          <w:spacing w:val="12"/>
          <w:szCs w:val="23"/>
        </w:rPr>
        <w:t>)如果未查询到可备份密钥记录或可备份记录中没有您需要备份的人员</w:t>
      </w:r>
      <w:r>
        <w:rPr>
          <w:rFonts w:ascii="Times New Roman" w:hAnsi="宋体" w:cs="宋体"/>
          <w:spacing w:val="8"/>
          <w:szCs w:val="23"/>
        </w:rPr>
        <w:t>信</w:t>
      </w:r>
      <w:r>
        <w:rPr>
          <w:rFonts w:ascii="Times New Roman" w:hAnsi="宋体" w:cs="宋体"/>
          <w:spacing w:val="12"/>
          <w:szCs w:val="23"/>
        </w:rPr>
        <w:t>息，请先</w:t>
      </w:r>
      <w:r>
        <w:rPr>
          <w:rFonts w:ascii="Times New Roman" w:hAnsi="宋体" w:cs="宋体"/>
          <w:spacing w:val="8"/>
          <w:szCs w:val="23"/>
        </w:rPr>
        <w:t>联</w:t>
      </w:r>
      <w:r>
        <w:rPr>
          <w:rFonts w:ascii="Times New Roman" w:hAnsi="宋体" w:cs="宋体"/>
          <w:spacing w:val="6"/>
          <w:szCs w:val="23"/>
        </w:rPr>
        <w:t>系本企业的法定代表人、证照管理员或其他办事人员到“电子营业执</w:t>
      </w:r>
      <w:r>
        <w:rPr>
          <w:rFonts w:ascii="Times New Roman" w:hAnsi="宋体" w:cs="宋体"/>
          <w:spacing w:val="9"/>
          <w:szCs w:val="23"/>
        </w:rPr>
        <w:t>照</w:t>
      </w:r>
      <w:r>
        <w:rPr>
          <w:rFonts w:ascii="Times New Roman" w:cs="Calibri"/>
          <w:spacing w:val="9"/>
          <w:szCs w:val="23"/>
        </w:rPr>
        <w:t>&gt;</w:t>
      </w:r>
      <w:r>
        <w:rPr>
          <w:rFonts w:ascii="Times New Roman" w:hAnsi="宋体" w:cs="宋体"/>
          <w:spacing w:val="9"/>
          <w:szCs w:val="23"/>
        </w:rPr>
        <w:t>其他应用</w:t>
      </w:r>
      <w:r>
        <w:rPr>
          <w:rFonts w:ascii="Times New Roman" w:cs="Calibri"/>
          <w:spacing w:val="9"/>
          <w:szCs w:val="23"/>
        </w:rPr>
        <w:t>&gt;</w:t>
      </w:r>
      <w:r>
        <w:rPr>
          <w:rFonts w:ascii="Times New Roman" w:hAnsi="宋体" w:cs="宋体"/>
          <w:spacing w:val="9"/>
          <w:szCs w:val="23"/>
        </w:rPr>
        <w:t>电子投标</w:t>
      </w:r>
      <w:r>
        <w:rPr>
          <w:rFonts w:ascii="Times New Roman" w:cs="Calibri"/>
          <w:spacing w:val="9"/>
          <w:szCs w:val="23"/>
        </w:rPr>
        <w:t>&gt;</w:t>
      </w:r>
      <w:r>
        <w:rPr>
          <w:rFonts w:ascii="Times New Roman" w:hAnsi="宋体" w:cs="宋体"/>
          <w:spacing w:val="9"/>
          <w:szCs w:val="23"/>
        </w:rPr>
        <w:t>密钥管理”申请密钥后，再返回本手机操作密钥备份</w:t>
      </w:r>
      <w:r>
        <w:rPr>
          <w:rFonts w:ascii="Times New Roman" w:hAnsi="宋体" w:cs="宋体"/>
          <w:spacing w:val="2"/>
          <w:szCs w:val="23"/>
        </w:rPr>
        <w:t>。</w:t>
      </w:r>
    </w:p>
    <w:p>
      <w:pPr>
        <w:pStyle w:val="4"/>
        <w:spacing w:line="360" w:lineRule="auto"/>
        <w:rPr>
          <w:rFonts w:ascii="Times New Roman" w:hAnsi="黑体" w:cs="黑体"/>
          <w:sz w:val="28"/>
          <w:szCs w:val="31"/>
        </w:rPr>
      </w:pPr>
      <w:bookmarkStart w:id="50" w:name="_bookmark3"/>
      <w:bookmarkEnd w:id="50"/>
      <w:bookmarkStart w:id="51" w:name="_Toc27401"/>
      <w:bookmarkStart w:id="52" w:name="_市场主体恢复流程"/>
      <w:r>
        <w:rPr>
          <w:rFonts w:ascii="Times New Roman" w:hAnsi="黑体" w:cs="黑体"/>
          <w:spacing w:val="3"/>
          <w:sz w:val="28"/>
          <w:szCs w:val="31"/>
        </w:rPr>
        <w:t>市场主体恢复流</w:t>
      </w:r>
      <w:r>
        <w:rPr>
          <w:rFonts w:ascii="Times New Roman" w:hAnsi="黑体" w:cs="黑体"/>
          <w:spacing w:val="1"/>
          <w:sz w:val="28"/>
          <w:szCs w:val="31"/>
        </w:rPr>
        <w:t>程</w:t>
      </w:r>
      <w:bookmarkEnd w:id="51"/>
    </w:p>
    <w:bookmarkEnd w:id="52"/>
    <w:p>
      <w:pPr>
        <w:ind w:right="16" w:firstLine="532"/>
        <w:rPr>
          <w:rFonts w:ascii="Times New Roman" w:hAnsi="宋体" w:cs="宋体"/>
          <w:szCs w:val="20"/>
        </w:rPr>
      </w:pPr>
      <w:r>
        <w:rPr>
          <w:rFonts w:ascii="Times New Roman" w:hAnsi="宋体" w:cs="宋体"/>
          <w:spacing w:val="13"/>
          <w:szCs w:val="20"/>
        </w:rPr>
        <w:t>如</w:t>
      </w:r>
      <w:r>
        <w:rPr>
          <w:rFonts w:ascii="Times New Roman" w:hAnsi="宋体" w:cs="宋体"/>
          <w:spacing w:val="7"/>
          <w:szCs w:val="20"/>
        </w:rPr>
        <w:t>果本手机密钥丢失，或更换手机，对于已备份给他人或本人其他手机的密钥可以进行</w:t>
      </w:r>
      <w:r>
        <w:rPr>
          <w:rFonts w:ascii="Times New Roman" w:hAnsi="宋体" w:cs="宋体"/>
          <w:spacing w:val="18"/>
          <w:szCs w:val="20"/>
        </w:rPr>
        <w:t>恢</w:t>
      </w:r>
      <w:r>
        <w:rPr>
          <w:rFonts w:ascii="Times New Roman" w:hAnsi="宋体" w:cs="宋体"/>
          <w:spacing w:val="10"/>
          <w:szCs w:val="20"/>
        </w:rPr>
        <w:t>复</w:t>
      </w:r>
      <w:r>
        <w:rPr>
          <w:rFonts w:ascii="Times New Roman" w:hAnsi="宋体" w:cs="宋体"/>
          <w:spacing w:val="9"/>
          <w:szCs w:val="20"/>
        </w:rPr>
        <w:t>，密钥恢复成功后，密钥所属人员可使用解密原密钥加密的标书文件。</w:t>
      </w:r>
    </w:p>
    <w:p>
      <w:pPr>
        <w:pStyle w:val="5"/>
        <w:spacing w:line="360" w:lineRule="auto"/>
        <w:ind w:firstLine="498" w:firstLineChars="200"/>
        <w:rPr>
          <w:rFonts w:ascii="Times New Roman" w:hAnsi="宋体" w:eastAsia="宋体" w:cs="宋体"/>
          <w:sz w:val="24"/>
          <w:szCs w:val="23"/>
        </w:rPr>
      </w:pPr>
      <w:r>
        <w:rPr>
          <w:rFonts w:ascii="Times New Roman" w:hAnsi="宋体" w:eastAsia="宋体" w:cs="宋体"/>
          <w:spacing w:val="4"/>
          <w:sz w:val="24"/>
          <w:szCs w:val="23"/>
        </w:rPr>
        <w:t>申请恢</w:t>
      </w:r>
      <w:r>
        <w:rPr>
          <w:rFonts w:ascii="Times New Roman" w:hAnsi="宋体" w:eastAsia="宋体" w:cs="宋体"/>
          <w:spacing w:val="2"/>
          <w:sz w:val="24"/>
          <w:szCs w:val="23"/>
        </w:rPr>
        <w:t>复</w:t>
      </w:r>
    </w:p>
    <w:p>
      <w:pPr>
        <w:ind w:right="15" w:firstLine="516"/>
        <w:rPr>
          <w:rFonts w:ascii="Times New Roman" w:hAnsi="宋体" w:cs="宋体"/>
          <w:szCs w:val="20"/>
        </w:rPr>
      </w:pPr>
      <w:r>
        <w:rPr>
          <w:rFonts w:ascii="Times New Roman" w:hAnsi="宋体" w:cs="宋体"/>
          <w:spacing w:val="9"/>
          <w:szCs w:val="20"/>
        </w:rPr>
        <w:t>密</w:t>
      </w:r>
      <w:r>
        <w:rPr>
          <w:rFonts w:ascii="Times New Roman" w:hAnsi="宋体" w:cs="宋体"/>
          <w:spacing w:val="7"/>
          <w:szCs w:val="20"/>
        </w:rPr>
        <w:t>钥所属人员在“密钥管理&gt;我的密钥&gt;在其他手机的密钥”，点击“申请恢复”选择需</w:t>
      </w:r>
      <w:r>
        <w:rPr>
          <w:rFonts w:ascii="Times New Roman" w:hAnsi="宋体" w:cs="宋体"/>
          <w:spacing w:val="14"/>
          <w:szCs w:val="20"/>
        </w:rPr>
        <w:t>要恢</w:t>
      </w:r>
      <w:r>
        <w:rPr>
          <w:rFonts w:ascii="Times New Roman" w:hAnsi="宋体" w:cs="宋体"/>
          <w:spacing w:val="8"/>
          <w:szCs w:val="20"/>
        </w:rPr>
        <w:t>复</w:t>
      </w:r>
      <w:r>
        <w:rPr>
          <w:rFonts w:ascii="Times New Roman" w:hAnsi="宋体" w:cs="宋体"/>
          <w:spacing w:val="7"/>
          <w:szCs w:val="20"/>
        </w:rPr>
        <w:t>的密钥，查询出该密钥的备份人员记录，点击“申请恢复”向备份人员提交密钥恢复</w:t>
      </w:r>
      <w:r>
        <w:rPr>
          <w:rFonts w:ascii="Times New Roman" w:hAnsi="宋体" w:cs="宋体"/>
          <w:spacing w:val="3"/>
          <w:szCs w:val="20"/>
        </w:rPr>
        <w:t>申请</w:t>
      </w:r>
      <w:r>
        <w:rPr>
          <w:rFonts w:ascii="Times New Roman" w:hAnsi="宋体" w:cs="宋体"/>
          <w:spacing w:val="2"/>
          <w:szCs w:val="20"/>
        </w:rPr>
        <w:t>。</w:t>
      </w:r>
    </w:p>
    <w:p>
      <w:pPr>
        <w:spacing w:before="236" w:line="5820" w:lineRule="exact"/>
        <w:ind w:firstLine="0" w:firstLineChars="0"/>
        <w:textAlignment w:val="center"/>
        <w:rPr>
          <w:rFonts w:ascii="Times New Roman"/>
        </w:rPr>
      </w:pPr>
      <w:r>
        <w:rPr>
          <w:rFonts w:ascii="Times New Roman"/>
          <w:b/>
        </w:rPr>
        <w:drawing>
          <wp:anchor distT="0" distB="0" distL="114300" distR="114300" simplePos="0" relativeHeight="251694080" behindDoc="0" locked="0" layoutInCell="0" allowOverlap="1">
            <wp:simplePos x="0" y="0"/>
            <wp:positionH relativeFrom="page">
              <wp:posOffset>3794760</wp:posOffset>
            </wp:positionH>
            <wp:positionV relativeFrom="paragraph">
              <wp:posOffset>102235</wp:posOffset>
            </wp:positionV>
            <wp:extent cx="1791970" cy="3698875"/>
            <wp:effectExtent l="0" t="0" r="17780" b="15875"/>
            <wp:wrapNone/>
            <wp:docPr id="32" name="IM 122"/>
            <wp:cNvGraphicFramePr/>
            <a:graphic xmlns:a="http://schemas.openxmlformats.org/drawingml/2006/main">
              <a:graphicData uri="http://schemas.openxmlformats.org/drawingml/2006/picture">
                <pic:pic xmlns:pic="http://schemas.openxmlformats.org/drawingml/2006/picture">
                  <pic:nvPicPr>
                    <pic:cNvPr id="32" name="IM 122"/>
                    <pic:cNvPicPr/>
                  </pic:nvPicPr>
                  <pic:blipFill>
                    <a:blip r:embed="rId85"/>
                    <a:stretch>
                      <a:fillRect/>
                    </a:stretch>
                  </pic:blipFill>
                  <pic:spPr>
                    <a:xfrm>
                      <a:off x="0" y="0"/>
                      <a:ext cx="1791970" cy="3698875"/>
                    </a:xfrm>
                    <a:prstGeom prst="rect">
                      <a:avLst/>
                    </a:prstGeom>
                    <a:noFill/>
                    <a:ln>
                      <a:noFill/>
                    </a:ln>
                  </pic:spPr>
                </pic:pic>
              </a:graphicData>
            </a:graphic>
          </wp:anchor>
        </w:drawing>
      </w:r>
      <w:r>
        <w:rPr>
          <w:rFonts w:ascii="Times New Roman"/>
        </w:rPr>
        <w:drawing>
          <wp:inline distT="0" distB="0" distL="114300" distR="114300">
            <wp:extent cx="1790700" cy="3695700"/>
            <wp:effectExtent l="0" t="0" r="0" b="0"/>
            <wp:docPr id="86" name="图片 67"/>
            <wp:cNvGraphicFramePr/>
            <a:graphic xmlns:a="http://schemas.openxmlformats.org/drawingml/2006/main">
              <a:graphicData uri="http://schemas.openxmlformats.org/drawingml/2006/picture">
                <pic:pic xmlns:pic="http://schemas.openxmlformats.org/drawingml/2006/picture">
                  <pic:nvPicPr>
                    <pic:cNvPr id="86" name="图片 67"/>
                    <pic:cNvPicPr/>
                  </pic:nvPicPr>
                  <pic:blipFill>
                    <a:blip r:embed="rId86"/>
                    <a:stretch>
                      <a:fillRect/>
                    </a:stretch>
                  </pic:blipFill>
                  <pic:spPr>
                    <a:xfrm>
                      <a:off x="0" y="0"/>
                      <a:ext cx="1790700" cy="3695700"/>
                    </a:xfrm>
                    <a:prstGeom prst="rect">
                      <a:avLst/>
                    </a:prstGeom>
                    <a:noFill/>
                    <a:ln>
                      <a:noFill/>
                    </a:ln>
                  </pic:spPr>
                </pic:pic>
              </a:graphicData>
            </a:graphic>
          </wp:inline>
        </w:drawing>
      </w:r>
    </w:p>
    <w:p>
      <w:pPr>
        <w:pStyle w:val="5"/>
        <w:spacing w:line="360" w:lineRule="auto"/>
        <w:ind w:firstLine="498" w:firstLineChars="200"/>
        <w:rPr>
          <w:rFonts w:ascii="Times New Roman" w:hAnsi="宋体" w:eastAsia="宋体" w:cs="宋体"/>
          <w:sz w:val="24"/>
          <w:szCs w:val="23"/>
        </w:rPr>
      </w:pPr>
      <w:r>
        <w:rPr>
          <w:rFonts w:ascii="Times New Roman" w:hAnsi="宋体" w:eastAsia="宋体" w:cs="宋体"/>
          <w:spacing w:val="4"/>
          <w:sz w:val="24"/>
          <w:szCs w:val="23"/>
        </w:rPr>
        <w:t>确认恢复</w:t>
      </w:r>
    </w:p>
    <w:p>
      <w:pPr>
        <w:ind w:right="15" w:firstLine="508"/>
        <w:rPr>
          <w:rFonts w:ascii="Times New Roman" w:hAnsi="宋体" w:cs="宋体"/>
          <w:szCs w:val="20"/>
        </w:rPr>
      </w:pPr>
      <w:r>
        <w:rPr>
          <w:rFonts w:ascii="Times New Roman" w:hAnsi="宋体" w:cs="宋体"/>
          <w:spacing w:val="7"/>
          <w:szCs w:val="20"/>
        </w:rPr>
        <w:t>备份人员到“密钥管理&gt;我备份的密钥”中选择需要恢复的密钥点击“恢复”，查询出</w:t>
      </w:r>
      <w:r>
        <w:rPr>
          <w:rFonts w:ascii="Times New Roman" w:hAnsi="宋体" w:cs="宋体"/>
          <w:spacing w:val="4"/>
          <w:szCs w:val="20"/>
        </w:rPr>
        <w:t>该密钥的恢复</w:t>
      </w:r>
      <w:r>
        <w:rPr>
          <w:rFonts w:ascii="Times New Roman" w:hAnsi="宋体" w:cs="宋体"/>
          <w:spacing w:val="3"/>
          <w:szCs w:val="20"/>
        </w:rPr>
        <w:t>申</w:t>
      </w:r>
      <w:r>
        <w:rPr>
          <w:rFonts w:ascii="Times New Roman" w:hAnsi="宋体" w:cs="宋体"/>
          <w:spacing w:val="2"/>
          <w:szCs w:val="20"/>
        </w:rPr>
        <w:t>请记录，请选择“确认恢复”，帮助他人完成密钥恢复。密钥所属人员到“密</w:t>
      </w:r>
      <w:r>
        <w:rPr>
          <w:rFonts w:ascii="Times New Roman" w:hAnsi="宋体" w:cs="宋体"/>
          <w:spacing w:val="14"/>
          <w:szCs w:val="20"/>
        </w:rPr>
        <w:t>钥</w:t>
      </w:r>
      <w:r>
        <w:rPr>
          <w:rFonts w:ascii="Times New Roman" w:hAnsi="宋体" w:cs="宋体"/>
          <w:spacing w:val="8"/>
          <w:szCs w:val="20"/>
        </w:rPr>
        <w:t>管</w:t>
      </w:r>
      <w:r>
        <w:rPr>
          <w:rFonts w:ascii="Times New Roman" w:hAnsi="宋体" w:cs="宋体"/>
          <w:spacing w:val="7"/>
          <w:szCs w:val="20"/>
        </w:rPr>
        <w:t>理&gt;我的密钥&gt;在本手机的密钥”查看，密钥恢复成功后，密钥所属人员可使用解密原密</w:t>
      </w:r>
      <w:r>
        <w:rPr>
          <w:rFonts w:ascii="Times New Roman" w:hAnsi="宋体" w:cs="宋体"/>
          <w:spacing w:val="12"/>
          <w:szCs w:val="20"/>
        </w:rPr>
        <w:t>钥</w:t>
      </w:r>
      <w:r>
        <w:rPr>
          <w:rFonts w:ascii="Times New Roman" w:hAnsi="宋体" w:cs="宋体"/>
          <w:spacing w:val="7"/>
          <w:szCs w:val="20"/>
        </w:rPr>
        <w:t>加密的标书文件。</w:t>
      </w:r>
    </w:p>
    <w:p>
      <w:pPr>
        <w:ind w:firstLine="480"/>
        <w:rPr>
          <w:rFonts w:ascii="Times New Roman"/>
        </w:rPr>
        <w:sectPr>
          <w:pgSz w:w="11906" w:h="16839"/>
          <w:pgMar w:top="1431" w:right="1785" w:bottom="0" w:left="1785" w:header="0" w:footer="0" w:gutter="0"/>
          <w:pgNumType w:fmt="numberInDash"/>
          <w:cols w:space="720" w:num="1"/>
        </w:sectPr>
      </w:pPr>
    </w:p>
    <w:p>
      <w:pPr>
        <w:spacing w:before="42" w:line="5858" w:lineRule="exact"/>
        <w:ind w:firstLine="480"/>
        <w:textAlignment w:val="center"/>
        <w:rPr>
          <w:rFonts w:ascii="Times New Roman"/>
        </w:rPr>
      </w:pPr>
      <w:r>
        <w:rPr>
          <w:rFonts w:ascii="Times New Roman"/>
        </w:rPr>
        <w:drawing>
          <wp:anchor distT="0" distB="0" distL="114300" distR="114300" simplePos="0" relativeHeight="251695104" behindDoc="0" locked="0" layoutInCell="0" allowOverlap="1">
            <wp:simplePos x="0" y="0"/>
            <wp:positionH relativeFrom="page">
              <wp:posOffset>4037330</wp:posOffset>
            </wp:positionH>
            <wp:positionV relativeFrom="paragraph">
              <wp:posOffset>50165</wp:posOffset>
            </wp:positionV>
            <wp:extent cx="2068195" cy="3677285"/>
            <wp:effectExtent l="0" t="0" r="8255" b="18415"/>
            <wp:wrapNone/>
            <wp:docPr id="33" name="IM 124"/>
            <wp:cNvGraphicFramePr/>
            <a:graphic xmlns:a="http://schemas.openxmlformats.org/drawingml/2006/main">
              <a:graphicData uri="http://schemas.openxmlformats.org/drawingml/2006/picture">
                <pic:pic xmlns:pic="http://schemas.openxmlformats.org/drawingml/2006/picture">
                  <pic:nvPicPr>
                    <pic:cNvPr id="33" name="IM 124"/>
                    <pic:cNvPicPr/>
                  </pic:nvPicPr>
                  <pic:blipFill>
                    <a:blip r:embed="rId87"/>
                    <a:stretch>
                      <a:fillRect/>
                    </a:stretch>
                  </pic:blipFill>
                  <pic:spPr>
                    <a:xfrm>
                      <a:off x="0" y="0"/>
                      <a:ext cx="2068195" cy="3677285"/>
                    </a:xfrm>
                    <a:prstGeom prst="rect">
                      <a:avLst/>
                    </a:prstGeom>
                    <a:noFill/>
                    <a:ln>
                      <a:noFill/>
                    </a:ln>
                  </pic:spPr>
                </pic:pic>
              </a:graphicData>
            </a:graphic>
          </wp:anchor>
        </w:drawing>
      </w:r>
      <w:r>
        <w:rPr>
          <w:rFonts w:ascii="Times New Roman"/>
        </w:rPr>
        <w:drawing>
          <wp:inline distT="0" distB="0" distL="114300" distR="114300">
            <wp:extent cx="2092325" cy="3719830"/>
            <wp:effectExtent l="0" t="0" r="3175" b="13970"/>
            <wp:docPr id="87" name="图片 68"/>
            <wp:cNvGraphicFramePr/>
            <a:graphic xmlns:a="http://schemas.openxmlformats.org/drawingml/2006/main">
              <a:graphicData uri="http://schemas.openxmlformats.org/drawingml/2006/picture">
                <pic:pic xmlns:pic="http://schemas.openxmlformats.org/drawingml/2006/picture">
                  <pic:nvPicPr>
                    <pic:cNvPr id="87" name="图片 68"/>
                    <pic:cNvPicPr/>
                  </pic:nvPicPr>
                  <pic:blipFill>
                    <a:blip r:embed="rId88"/>
                    <a:stretch>
                      <a:fillRect/>
                    </a:stretch>
                  </pic:blipFill>
                  <pic:spPr>
                    <a:xfrm>
                      <a:off x="0" y="0"/>
                      <a:ext cx="2092325" cy="3719830"/>
                    </a:xfrm>
                    <a:prstGeom prst="rect">
                      <a:avLst/>
                    </a:prstGeom>
                    <a:noFill/>
                    <a:ln>
                      <a:noFill/>
                    </a:ln>
                  </pic:spPr>
                </pic:pic>
              </a:graphicData>
            </a:graphic>
          </wp:inline>
        </w:drawing>
      </w:r>
    </w:p>
    <w:p>
      <w:pPr>
        <w:spacing w:before="42" w:line="5858" w:lineRule="exact"/>
        <w:ind w:firstLine="480"/>
        <w:textAlignment w:val="center"/>
        <w:rPr>
          <w:rFonts w:ascii="Times New Roman"/>
        </w:rPr>
      </w:pPr>
    </w:p>
    <w:p>
      <w:pPr>
        <w:pStyle w:val="2"/>
        <w:spacing w:before="340" w:after="330" w:line="578" w:lineRule="auto"/>
        <w:jc w:val="center"/>
      </w:pPr>
      <w:bookmarkStart w:id="53" w:name="_Toc142930903"/>
      <w:bookmarkStart w:id="54" w:name="_Toc30166"/>
      <w:r>
        <w:rPr>
          <w:rFonts w:hint="eastAsia" w:ascii="Times New Roman"/>
        </w:rPr>
        <w:t>交易平台、投标编制操作说明</w:t>
      </w:r>
      <w:bookmarkEnd w:id="53"/>
      <w:bookmarkEnd w:id="54"/>
    </w:p>
    <w:p>
      <w:pPr>
        <w:pStyle w:val="3"/>
        <w:spacing w:before="260" w:after="260" w:line="416" w:lineRule="auto"/>
        <w:rPr>
          <w:rFonts w:ascii="Times New Roman" w:hAnsi="宋体" w:eastAsia="宋体" w:cs="宋体"/>
          <w:szCs w:val="43"/>
        </w:rPr>
      </w:pPr>
      <w:bookmarkStart w:id="55" w:name="_Toc142930904"/>
      <w:bookmarkStart w:id="56" w:name="_Toc27301"/>
      <w:r>
        <w:rPr>
          <w:rFonts w:hint="eastAsia" w:ascii="Times New Roman" w:hAnsi="宋体" w:eastAsia="宋体" w:cs="宋体"/>
          <w:szCs w:val="43"/>
        </w:rPr>
        <w:t>相关准备说明</w:t>
      </w:r>
      <w:bookmarkEnd w:id="55"/>
      <w:bookmarkEnd w:id="56"/>
    </w:p>
    <w:p>
      <w:pPr>
        <w:pStyle w:val="4"/>
      </w:pPr>
      <w:bookmarkStart w:id="57" w:name="_Toc12037"/>
      <w:r>
        <w:rPr>
          <w:rFonts w:hint="eastAsia"/>
        </w:rPr>
        <w:t>升级CA驱动</w:t>
      </w:r>
    </w:p>
    <w:p>
      <w:pPr>
        <w:ind w:firstLine="480"/>
      </w:pPr>
      <w:r>
        <w:rPr>
          <w:rFonts w:hint="eastAsia"/>
        </w:rPr>
        <w:t>采用电子营业执照进行招投标活动，需配套安装“电子招投标支撑软件”，该软件目前已集成到品茗驱动（天门）V1.5 中，各交易主体打开登录界面，点击“插件下载”按提示信息下载CA驱动（如下图）。</w:t>
      </w:r>
    </w:p>
    <w:p>
      <w:pPr>
        <w:ind w:firstLine="0" w:firstLineChars="0"/>
      </w:pPr>
      <w:r>
        <w:drawing>
          <wp:inline distT="0" distB="0" distL="0" distR="0">
            <wp:extent cx="5274310" cy="3166110"/>
            <wp:effectExtent l="0" t="0" r="2540" b="0"/>
            <wp:docPr id="8487114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711447" name="图片 1"/>
                    <pic:cNvPicPr>
                      <a:picLocks noChangeAspect="1"/>
                    </pic:cNvPicPr>
                  </pic:nvPicPr>
                  <pic:blipFill>
                    <a:blip r:embed="rId89"/>
                    <a:stretch>
                      <a:fillRect/>
                    </a:stretch>
                  </pic:blipFill>
                  <pic:spPr>
                    <a:xfrm>
                      <a:off x="0" y="0"/>
                      <a:ext cx="5274310" cy="3166110"/>
                    </a:xfrm>
                    <a:prstGeom prst="rect">
                      <a:avLst/>
                    </a:prstGeom>
                  </pic:spPr>
                </pic:pic>
              </a:graphicData>
            </a:graphic>
          </wp:inline>
        </w:drawing>
      </w:r>
    </w:p>
    <w:p>
      <w:pPr>
        <w:wordWrap w:val="0"/>
        <w:ind w:firstLine="480" w:firstLineChars="0"/>
      </w:pPr>
    </w:p>
    <w:p>
      <w:pPr>
        <w:wordWrap w:val="0"/>
        <w:ind w:firstLine="480" w:firstLineChars="0"/>
      </w:pPr>
      <w:r>
        <w:rPr>
          <w:rFonts w:hint="eastAsia"/>
        </w:rPr>
        <w:t>或直接访问以下链接下载：</w:t>
      </w:r>
    </w:p>
    <w:p>
      <w:pPr>
        <w:wordWrap w:val="0"/>
        <w:ind w:firstLine="480" w:firstLineChars="0"/>
      </w:pPr>
    </w:p>
    <w:p>
      <w:pPr>
        <w:pStyle w:val="4"/>
      </w:pPr>
      <w:r>
        <w:rPr>
          <w:rFonts w:hint="eastAsia"/>
        </w:rPr>
        <w:t>法人自行参与招投标活动</w:t>
      </w:r>
      <w:bookmarkEnd w:id="57"/>
    </w:p>
    <w:p>
      <w:pPr>
        <w:ind w:firstLine="480"/>
      </w:pPr>
      <w:r>
        <w:rPr>
          <w:rFonts w:hint="eastAsia"/>
        </w:rPr>
        <w:t>法定代表人直接参与招投标活动的，必须按前述操作说明完成以下准备工作：</w:t>
      </w:r>
    </w:p>
    <w:p>
      <w:pPr>
        <w:numPr>
          <w:ilvl w:val="0"/>
          <w:numId w:val="6"/>
        </w:numPr>
        <w:ind w:firstLine="480"/>
      </w:pPr>
      <w:r>
        <w:rPr>
          <w:rFonts w:hint="eastAsia"/>
        </w:rPr>
        <w:t>领取电子营业执照；</w:t>
      </w:r>
    </w:p>
    <w:p>
      <w:pPr>
        <w:numPr>
          <w:ilvl w:val="0"/>
          <w:numId w:val="6"/>
        </w:numPr>
        <w:ind w:firstLine="480"/>
      </w:pPr>
      <w:r>
        <w:rPr>
          <w:rFonts w:hint="eastAsia"/>
        </w:rPr>
        <w:t>采集企业印章并领章；</w:t>
      </w:r>
    </w:p>
    <w:p>
      <w:pPr>
        <w:numPr>
          <w:ilvl w:val="0"/>
          <w:numId w:val="6"/>
        </w:numPr>
        <w:ind w:firstLine="480"/>
      </w:pPr>
      <w:r>
        <w:rPr>
          <w:rFonts w:hint="eastAsia"/>
        </w:rPr>
        <w:t>密钥已进行备份（涉及招标文件、投标文件生成加密时需要）</w:t>
      </w:r>
    </w:p>
    <w:p>
      <w:pPr>
        <w:pStyle w:val="4"/>
      </w:pPr>
      <w:bookmarkStart w:id="58" w:name="_Toc4651"/>
      <w:r>
        <w:rPr>
          <w:rFonts w:hint="eastAsia"/>
        </w:rPr>
        <w:t>法人委托授权代表参与招投标活动</w:t>
      </w:r>
      <w:bookmarkEnd w:id="58"/>
    </w:p>
    <w:p>
      <w:pPr>
        <w:ind w:firstLine="480"/>
      </w:pPr>
      <w:r>
        <w:rPr>
          <w:rFonts w:hint="eastAsia"/>
        </w:rPr>
        <w:t>法定代表人委托授权代表参与招投标活动的，必须按前述操作说明完成以下准备工作：</w:t>
      </w:r>
    </w:p>
    <w:p>
      <w:pPr>
        <w:numPr>
          <w:ilvl w:val="0"/>
          <w:numId w:val="7"/>
        </w:numPr>
        <w:ind w:firstLine="480"/>
      </w:pPr>
      <w:r>
        <w:rPr>
          <w:rFonts w:hint="eastAsia"/>
        </w:rPr>
        <w:t>法定代表人领取电子营业执照；</w:t>
      </w:r>
    </w:p>
    <w:p>
      <w:pPr>
        <w:numPr>
          <w:ilvl w:val="0"/>
          <w:numId w:val="7"/>
        </w:numPr>
        <w:ind w:firstLine="480"/>
      </w:pPr>
      <w:r>
        <w:rPr>
          <w:rFonts w:hint="eastAsia"/>
        </w:rPr>
        <w:t>法定代表人授权办事人使用电子营业执照；</w:t>
      </w:r>
    </w:p>
    <w:p>
      <w:pPr>
        <w:numPr>
          <w:ilvl w:val="0"/>
          <w:numId w:val="7"/>
        </w:numPr>
        <w:ind w:firstLine="480"/>
      </w:pPr>
      <w:r>
        <w:rPr>
          <w:rFonts w:hint="eastAsia"/>
        </w:rPr>
        <w:t>采集企业印章并领章；</w:t>
      </w:r>
    </w:p>
    <w:p>
      <w:pPr>
        <w:numPr>
          <w:ilvl w:val="0"/>
          <w:numId w:val="8"/>
        </w:numPr>
        <w:ind w:firstLine="480"/>
      </w:pPr>
      <w:r>
        <w:rPr>
          <w:rFonts w:hint="eastAsia"/>
        </w:rPr>
        <w:t>本地企业（湖北省）：由法定代表人或授权办事人采集印章；由法定代表人领章；</w:t>
      </w:r>
    </w:p>
    <w:p>
      <w:pPr>
        <w:numPr>
          <w:ilvl w:val="0"/>
          <w:numId w:val="8"/>
        </w:numPr>
        <w:ind w:firstLine="480"/>
      </w:pPr>
      <w:r>
        <w:rPr>
          <w:rFonts w:hint="eastAsia"/>
        </w:rPr>
        <w:t>外地企业（非湖北省）：由法定代表人或授权办事人采集、领取印章；</w:t>
      </w:r>
    </w:p>
    <w:p>
      <w:pPr>
        <w:numPr>
          <w:ilvl w:val="0"/>
          <w:numId w:val="7"/>
        </w:numPr>
        <w:ind w:firstLine="480"/>
      </w:pPr>
      <w:r>
        <w:rPr>
          <w:rFonts w:hint="eastAsia"/>
        </w:rPr>
        <w:t>法定代表人授权办事人使用电子印章；</w:t>
      </w:r>
    </w:p>
    <w:p>
      <w:pPr>
        <w:numPr>
          <w:ilvl w:val="0"/>
          <w:numId w:val="7"/>
        </w:numPr>
        <w:ind w:firstLine="480"/>
      </w:pPr>
      <w:r>
        <w:rPr>
          <w:rFonts w:hint="eastAsia"/>
        </w:rPr>
        <w:t>密钥已进行备份（涉及招标文件、投标文件生成加密时需要）</w:t>
      </w:r>
    </w:p>
    <w:p>
      <w:pPr>
        <w:pStyle w:val="3"/>
        <w:spacing w:before="260" w:after="260" w:line="416" w:lineRule="auto"/>
        <w:rPr>
          <w:rFonts w:ascii="Times New Roman" w:hAnsi="宋体" w:eastAsia="宋体" w:cs="宋体"/>
          <w:szCs w:val="43"/>
        </w:rPr>
      </w:pPr>
      <w:bookmarkStart w:id="59" w:name="_Toc19930"/>
      <w:bookmarkStart w:id="60" w:name="_Toc142930905"/>
      <w:r>
        <w:rPr>
          <w:rFonts w:hint="eastAsia" w:ascii="Times New Roman" w:hAnsi="宋体" w:eastAsia="宋体" w:cs="宋体"/>
          <w:spacing w:val="2"/>
          <w:szCs w:val="43"/>
        </w:rPr>
        <w:t>扫码注册及登录</w:t>
      </w:r>
      <w:bookmarkEnd w:id="59"/>
      <w:r>
        <w:rPr>
          <w:rFonts w:hint="eastAsia" w:ascii="Times New Roman" w:hAnsi="宋体" w:eastAsia="宋体" w:cs="宋体"/>
          <w:spacing w:val="2"/>
          <w:szCs w:val="43"/>
        </w:rPr>
        <w:t>交易系统</w:t>
      </w:r>
      <w:bookmarkEnd w:id="60"/>
    </w:p>
    <w:p>
      <w:pPr>
        <w:ind w:firstLine="480"/>
      </w:pPr>
      <w:r>
        <w:rPr>
          <w:rFonts w:hint="eastAsia"/>
        </w:rPr>
        <w:t>电子营业执照申领成功的用户可打开交易平台网址，点击“电子营业执照”显示二维码，打开微信，扫描二维码后，输入电子营业执照密码后，可正常登录交易平台。（默认密码为123456）</w:t>
      </w:r>
    </w:p>
    <w:p>
      <w:pPr>
        <w:ind w:firstLine="480"/>
      </w:pPr>
      <w:r>
        <w:rPr>
          <w:rFonts w:hint="eastAsia"/>
        </w:rPr>
        <w:t>未注册交易平台的用户，会自动进入用户注册企业信息完善页面，按提示进行注册完善即可。</w:t>
      </w:r>
    </w:p>
    <w:p>
      <w:pPr>
        <w:ind w:firstLine="0" w:firstLineChars="0"/>
      </w:pPr>
    </w:p>
    <w:p>
      <w:pPr>
        <w:ind w:firstLine="0" w:firstLineChars="0"/>
      </w:pPr>
    </w:p>
    <w:p>
      <w:pPr>
        <w:pStyle w:val="3"/>
        <w:spacing w:before="260" w:after="260" w:line="416" w:lineRule="auto"/>
        <w:rPr>
          <w:rFonts w:ascii="Times New Roman" w:hAnsi="宋体" w:eastAsia="宋体" w:cs="宋体"/>
          <w:szCs w:val="43"/>
        </w:rPr>
      </w:pPr>
      <w:bookmarkStart w:id="61" w:name="_Toc142930906"/>
      <w:r>
        <w:rPr>
          <w:rFonts w:hint="eastAsia" w:ascii="Times New Roman" w:hAnsi="宋体" w:eastAsia="宋体" w:cs="宋体"/>
          <w:spacing w:val="2"/>
          <w:szCs w:val="43"/>
        </w:rPr>
        <w:t>电子交易平台内签章</w:t>
      </w:r>
      <w:bookmarkEnd w:id="61"/>
    </w:p>
    <w:p>
      <w:pPr>
        <w:ind w:firstLine="480"/>
      </w:pPr>
      <w:r>
        <w:rPr>
          <w:rFonts w:hint="eastAsia"/>
        </w:rPr>
        <w:t>电子营业执照申领成功的市场主体，对于系统内招标公告、资格预审公告、中标候选人公示、中标结果公告、合同在线签订等节点进行签章时，可在签章方式中选择“电子营业执照扫码”，打开微信扫码后按提示进行相关操作。</w:t>
      </w:r>
      <w:r>
        <w:drawing>
          <wp:inline distT="0" distB="0" distL="114300" distR="114300">
            <wp:extent cx="5269865" cy="2531745"/>
            <wp:effectExtent l="0" t="0" r="635" b="8255"/>
            <wp:docPr id="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
                    <pic:cNvPicPr>
                      <a:picLocks noChangeAspect="1"/>
                    </pic:cNvPicPr>
                  </pic:nvPicPr>
                  <pic:blipFill>
                    <a:blip r:embed="rId90"/>
                    <a:stretch>
                      <a:fillRect/>
                    </a:stretch>
                  </pic:blipFill>
                  <pic:spPr>
                    <a:xfrm>
                      <a:off x="0" y="0"/>
                      <a:ext cx="5269865" cy="2531745"/>
                    </a:xfrm>
                    <a:prstGeom prst="rect">
                      <a:avLst/>
                    </a:prstGeom>
                    <a:noFill/>
                    <a:ln>
                      <a:noFill/>
                    </a:ln>
                  </pic:spPr>
                </pic:pic>
              </a:graphicData>
            </a:graphic>
          </wp:inline>
        </w:drawing>
      </w:r>
    </w:p>
    <w:p>
      <w:pPr>
        <w:ind w:firstLine="0" w:firstLineChars="0"/>
        <w:jc w:val="center"/>
      </w:pPr>
      <w:r>
        <w:drawing>
          <wp:inline distT="0" distB="0" distL="114300" distR="114300">
            <wp:extent cx="5267960" cy="2764155"/>
            <wp:effectExtent l="0" t="0" r="2540" b="4445"/>
            <wp:docPr id="4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
                    <pic:cNvPicPr>
                      <a:picLocks noChangeAspect="1"/>
                    </pic:cNvPicPr>
                  </pic:nvPicPr>
                  <pic:blipFill>
                    <a:blip r:embed="rId91"/>
                    <a:stretch>
                      <a:fillRect/>
                    </a:stretch>
                  </pic:blipFill>
                  <pic:spPr>
                    <a:xfrm>
                      <a:off x="0" y="0"/>
                      <a:ext cx="5267960" cy="2764155"/>
                    </a:xfrm>
                    <a:prstGeom prst="rect">
                      <a:avLst/>
                    </a:prstGeom>
                    <a:noFill/>
                    <a:ln>
                      <a:noFill/>
                    </a:ln>
                  </pic:spPr>
                </pic:pic>
              </a:graphicData>
            </a:graphic>
          </wp:inline>
        </w:drawing>
      </w:r>
    </w:p>
    <w:p>
      <w:pPr>
        <w:ind w:firstLine="0" w:firstLineChars="0"/>
        <w:jc w:val="center"/>
      </w:pPr>
      <w:r>
        <w:drawing>
          <wp:inline distT="0" distB="0" distL="0" distR="0">
            <wp:extent cx="5274310" cy="3347085"/>
            <wp:effectExtent l="0" t="0" r="8890" b="5715"/>
            <wp:docPr id="8766240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624003" name="图片 1"/>
                    <pic:cNvPicPr>
                      <a:picLocks noChangeAspect="1"/>
                    </pic:cNvPicPr>
                  </pic:nvPicPr>
                  <pic:blipFill>
                    <a:blip r:embed="rId92"/>
                    <a:stretch>
                      <a:fillRect/>
                    </a:stretch>
                  </pic:blipFill>
                  <pic:spPr>
                    <a:xfrm>
                      <a:off x="0" y="0"/>
                      <a:ext cx="5274310" cy="3347085"/>
                    </a:xfrm>
                    <a:prstGeom prst="rect">
                      <a:avLst/>
                    </a:prstGeom>
                  </pic:spPr>
                </pic:pic>
              </a:graphicData>
            </a:graphic>
          </wp:inline>
        </w:drawing>
      </w:r>
    </w:p>
    <w:p>
      <w:pPr>
        <w:ind w:firstLine="0" w:firstLineChars="0"/>
        <w:jc w:val="center"/>
      </w:pPr>
      <w:r>
        <w:drawing>
          <wp:inline distT="0" distB="0" distL="0" distR="0">
            <wp:extent cx="5274310" cy="3371850"/>
            <wp:effectExtent l="0" t="0" r="2540" b="0"/>
            <wp:docPr id="9225965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596564" name="图片 1"/>
                    <pic:cNvPicPr>
                      <a:picLocks noChangeAspect="1"/>
                    </pic:cNvPicPr>
                  </pic:nvPicPr>
                  <pic:blipFill>
                    <a:blip r:embed="rId93"/>
                    <a:stretch>
                      <a:fillRect/>
                    </a:stretch>
                  </pic:blipFill>
                  <pic:spPr>
                    <a:xfrm>
                      <a:off x="0" y="0"/>
                      <a:ext cx="5274310" cy="3371850"/>
                    </a:xfrm>
                    <a:prstGeom prst="rect">
                      <a:avLst/>
                    </a:prstGeom>
                  </pic:spPr>
                </pic:pic>
              </a:graphicData>
            </a:graphic>
          </wp:inline>
        </w:drawing>
      </w:r>
    </w:p>
    <w:p>
      <w:pPr>
        <w:ind w:firstLine="0" w:firstLineChars="0"/>
      </w:pPr>
    </w:p>
    <w:p>
      <w:pPr>
        <w:ind w:firstLine="0" w:firstLineChars="0"/>
        <w:jc w:val="center"/>
      </w:pPr>
    </w:p>
    <w:p>
      <w:pPr>
        <w:ind w:firstLine="0" w:firstLineChars="0"/>
      </w:pPr>
    </w:p>
    <w:p>
      <w:pPr>
        <w:ind w:firstLine="0" w:firstLineChars="0"/>
      </w:pPr>
    </w:p>
    <w:p>
      <w:pPr>
        <w:ind w:firstLine="0" w:firstLineChars="0"/>
      </w:pPr>
      <w:r>
        <w:rPr>
          <w:rFonts w:hint="eastAsia"/>
        </w:rPr>
        <w:t>鼠标选择公章或法人章，拖曳到盖章指定位置，然后点击“确认”按钮，如下图所示：</w:t>
      </w:r>
    </w:p>
    <w:p>
      <w:pPr>
        <w:ind w:firstLine="0" w:firstLineChars="0"/>
      </w:pPr>
      <w:r>
        <w:drawing>
          <wp:inline distT="0" distB="0" distL="0" distR="0">
            <wp:extent cx="5274310" cy="3315970"/>
            <wp:effectExtent l="0" t="0" r="2540" b="0"/>
            <wp:docPr id="2460752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075269" name="图片 1"/>
                    <pic:cNvPicPr>
                      <a:picLocks noChangeAspect="1"/>
                    </pic:cNvPicPr>
                  </pic:nvPicPr>
                  <pic:blipFill>
                    <a:blip r:embed="rId94"/>
                    <a:stretch>
                      <a:fillRect/>
                    </a:stretch>
                  </pic:blipFill>
                  <pic:spPr>
                    <a:xfrm>
                      <a:off x="0" y="0"/>
                      <a:ext cx="5274310" cy="3315970"/>
                    </a:xfrm>
                    <a:prstGeom prst="rect">
                      <a:avLst/>
                    </a:prstGeom>
                  </pic:spPr>
                </pic:pic>
              </a:graphicData>
            </a:graphic>
          </wp:inline>
        </w:drawing>
      </w:r>
    </w:p>
    <w:p>
      <w:pPr>
        <w:ind w:firstLine="0" w:firstLineChars="0"/>
      </w:pPr>
      <w:r>
        <w:rPr>
          <w:rFonts w:hint="eastAsia"/>
        </w:rPr>
        <w:t>注意：“签章设置”按钮可以设置盖章方式、定位方式。可以在签章之前进行设置，确认后在进行盖章，如下图设置。</w:t>
      </w:r>
    </w:p>
    <w:p>
      <w:pPr>
        <w:ind w:firstLine="0" w:firstLineChars="0"/>
      </w:pPr>
      <w:r>
        <w:drawing>
          <wp:inline distT="0" distB="0" distL="0" distR="0">
            <wp:extent cx="3263900" cy="2082800"/>
            <wp:effectExtent l="0" t="0" r="0" b="0"/>
            <wp:docPr id="1695879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87984" name="图片 1"/>
                    <pic:cNvPicPr>
                      <a:picLocks noChangeAspect="1"/>
                    </pic:cNvPicPr>
                  </pic:nvPicPr>
                  <pic:blipFill>
                    <a:blip r:embed="rId95"/>
                    <a:stretch>
                      <a:fillRect/>
                    </a:stretch>
                  </pic:blipFill>
                  <pic:spPr>
                    <a:xfrm>
                      <a:off x="0" y="0"/>
                      <a:ext cx="3264068" cy="2082907"/>
                    </a:xfrm>
                    <a:prstGeom prst="rect">
                      <a:avLst/>
                    </a:prstGeom>
                  </pic:spPr>
                </pic:pic>
              </a:graphicData>
            </a:graphic>
          </wp:inline>
        </w:drawing>
      </w:r>
      <w:r>
        <w:drawing>
          <wp:inline distT="0" distB="0" distL="0" distR="0">
            <wp:extent cx="4972050" cy="4241800"/>
            <wp:effectExtent l="0" t="0" r="0" b="6350"/>
            <wp:docPr id="2658724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872410" name="图片 1"/>
                    <pic:cNvPicPr>
                      <a:picLocks noChangeAspect="1"/>
                    </pic:cNvPicPr>
                  </pic:nvPicPr>
                  <pic:blipFill>
                    <a:blip r:embed="rId96"/>
                    <a:stretch>
                      <a:fillRect/>
                    </a:stretch>
                  </pic:blipFill>
                  <pic:spPr>
                    <a:xfrm>
                      <a:off x="0" y="0"/>
                      <a:ext cx="4972306" cy="4242018"/>
                    </a:xfrm>
                    <a:prstGeom prst="rect">
                      <a:avLst/>
                    </a:prstGeom>
                  </pic:spPr>
                </pic:pic>
              </a:graphicData>
            </a:graphic>
          </wp:inline>
        </w:drawing>
      </w:r>
    </w:p>
    <w:p>
      <w:pPr>
        <w:ind w:firstLine="0" w:firstLineChars="0"/>
      </w:pPr>
      <w:r>
        <w:rPr>
          <w:rFonts w:hint="eastAsia"/>
        </w:rPr>
        <w:t>盖章完成后点击右上角</w:t>
      </w:r>
      <w:r>
        <w:drawing>
          <wp:inline distT="0" distB="0" distL="0" distR="0">
            <wp:extent cx="1073150" cy="266700"/>
            <wp:effectExtent l="0" t="0" r="0" b="0"/>
            <wp:docPr id="9722813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281394" name="图片 1"/>
                    <pic:cNvPicPr>
                      <a:picLocks noChangeAspect="1"/>
                    </pic:cNvPicPr>
                  </pic:nvPicPr>
                  <pic:blipFill>
                    <a:blip r:embed="rId97"/>
                    <a:stretch>
                      <a:fillRect/>
                    </a:stretch>
                  </pic:blipFill>
                  <pic:spPr>
                    <a:xfrm>
                      <a:off x="0" y="0"/>
                      <a:ext cx="1073205" cy="266714"/>
                    </a:xfrm>
                    <a:prstGeom prst="rect">
                      <a:avLst/>
                    </a:prstGeom>
                  </pic:spPr>
                </pic:pic>
              </a:graphicData>
            </a:graphic>
          </wp:inline>
        </w:drawing>
      </w:r>
      <w:r>
        <w:rPr>
          <w:rFonts w:hint="eastAsia"/>
        </w:rPr>
        <w:t>按钮进行扫码确认，在弹出的扫码盖章确认框中使用微信扫一扫或者电子营业执照小程序扫一扫二维码进行签章确认，如下图所示：</w:t>
      </w:r>
    </w:p>
    <w:p>
      <w:pPr>
        <w:ind w:firstLine="0" w:firstLineChars="0"/>
      </w:pPr>
      <w:r>
        <w:drawing>
          <wp:inline distT="0" distB="0" distL="0" distR="0">
            <wp:extent cx="5274310" cy="3318510"/>
            <wp:effectExtent l="0" t="0" r="2540" b="0"/>
            <wp:docPr id="19603391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339121" name="图片 1"/>
                    <pic:cNvPicPr>
                      <a:picLocks noChangeAspect="1"/>
                    </pic:cNvPicPr>
                  </pic:nvPicPr>
                  <pic:blipFill>
                    <a:blip r:embed="rId98"/>
                    <a:stretch>
                      <a:fillRect/>
                    </a:stretch>
                  </pic:blipFill>
                  <pic:spPr>
                    <a:xfrm>
                      <a:off x="0" y="0"/>
                      <a:ext cx="5274310" cy="3318510"/>
                    </a:xfrm>
                    <a:prstGeom prst="rect">
                      <a:avLst/>
                    </a:prstGeom>
                  </pic:spPr>
                </pic:pic>
              </a:graphicData>
            </a:graphic>
          </wp:inline>
        </w:drawing>
      </w:r>
    </w:p>
    <w:p>
      <w:pPr>
        <w:ind w:firstLine="0" w:firstLineChars="0"/>
        <w:jc w:val="center"/>
      </w:pPr>
    </w:p>
    <w:p>
      <w:pPr>
        <w:ind w:firstLine="0" w:firstLineChars="0"/>
        <w:jc w:val="center"/>
      </w:pPr>
    </w:p>
    <w:p>
      <w:pPr>
        <w:ind w:firstLine="0" w:firstLineChars="0"/>
        <w:jc w:val="center"/>
      </w:pPr>
    </w:p>
    <w:p>
      <w:pPr>
        <w:ind w:firstLine="0" w:firstLineChars="0"/>
        <w:jc w:val="center"/>
      </w:pPr>
    </w:p>
    <w:p>
      <w:pPr>
        <w:ind w:firstLine="0" w:firstLineChars="0"/>
        <w:jc w:val="center"/>
      </w:pPr>
    </w:p>
    <w:p>
      <w:pPr>
        <w:ind w:firstLine="0" w:firstLineChars="0"/>
        <w:jc w:val="center"/>
      </w:pPr>
    </w:p>
    <w:p>
      <w:pPr>
        <w:ind w:firstLine="0" w:firstLineChars="0"/>
        <w:jc w:val="center"/>
      </w:pPr>
    </w:p>
    <w:p>
      <w:pPr>
        <w:pStyle w:val="3"/>
        <w:spacing w:before="260" w:after="260" w:line="416" w:lineRule="auto"/>
        <w:rPr>
          <w:rFonts w:ascii="Times New Roman" w:hAnsi="宋体" w:eastAsia="宋体" w:cs="宋体"/>
          <w:szCs w:val="43"/>
        </w:rPr>
      </w:pPr>
      <w:bookmarkStart w:id="62" w:name="_Toc625"/>
      <w:bookmarkStart w:id="63" w:name="_Toc142930907"/>
      <w:r>
        <w:rPr>
          <w:rFonts w:hint="eastAsia" w:ascii="Times New Roman" w:hAnsi="宋体" w:eastAsia="宋体" w:cs="宋体"/>
          <w:spacing w:val="2"/>
          <w:szCs w:val="43"/>
        </w:rPr>
        <w:t>投标文件签章及加密生成</w:t>
      </w:r>
      <w:bookmarkEnd w:id="62"/>
      <w:bookmarkEnd w:id="63"/>
    </w:p>
    <w:p>
      <w:pPr>
        <w:ind w:firstLine="480"/>
      </w:pPr>
      <w:r>
        <w:rPr>
          <w:rFonts w:hint="eastAsia"/>
        </w:rPr>
        <w:t>电子营业执照申领成功的投标人，使用投标编制工具生成投标文件时，可在签章方式中选择“电子营业执照扫码”，打开微信扫码后按提示进行相关操作。</w:t>
      </w:r>
    </w:p>
    <w:p>
      <w:pPr>
        <w:ind w:firstLine="0" w:firstLineChars="0"/>
        <w:jc w:val="left"/>
      </w:pPr>
      <w:r>
        <w:rPr>
          <w:rFonts w:hint="eastAsia"/>
        </w:rPr>
        <w:t>1）投标人在投标编制工具中上传相关标书后，点击</w:t>
      </w:r>
      <w:r>
        <w:drawing>
          <wp:inline distT="0" distB="0" distL="114300" distR="114300">
            <wp:extent cx="838200" cy="603250"/>
            <wp:effectExtent l="0" t="0" r="0" b="6350"/>
            <wp:docPr id="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
                    <pic:cNvPicPr>
                      <a:picLocks noChangeAspect="1"/>
                    </pic:cNvPicPr>
                  </pic:nvPicPr>
                  <pic:blipFill>
                    <a:blip r:embed="rId99"/>
                    <a:stretch>
                      <a:fillRect/>
                    </a:stretch>
                  </pic:blipFill>
                  <pic:spPr>
                    <a:xfrm>
                      <a:off x="0" y="0"/>
                      <a:ext cx="838200" cy="603250"/>
                    </a:xfrm>
                    <a:prstGeom prst="rect">
                      <a:avLst/>
                    </a:prstGeom>
                    <a:noFill/>
                    <a:ln>
                      <a:noFill/>
                    </a:ln>
                  </pic:spPr>
                </pic:pic>
              </a:graphicData>
            </a:graphic>
          </wp:inline>
        </w:drawing>
      </w:r>
      <w:r>
        <w:rPr>
          <w:rFonts w:hint="eastAsia"/>
        </w:rPr>
        <w:t>按钮：</w:t>
      </w:r>
    </w:p>
    <w:p>
      <w:pPr>
        <w:ind w:firstLine="0" w:firstLineChars="0"/>
        <w:jc w:val="left"/>
      </w:pPr>
      <w:r>
        <w:drawing>
          <wp:inline distT="0" distB="0" distL="114300" distR="114300">
            <wp:extent cx="5272405" cy="3007995"/>
            <wp:effectExtent l="0" t="0" r="10795" b="1905"/>
            <wp:docPr id="5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
                    <pic:cNvPicPr>
                      <a:picLocks noChangeAspect="1"/>
                    </pic:cNvPicPr>
                  </pic:nvPicPr>
                  <pic:blipFill>
                    <a:blip r:embed="rId100"/>
                    <a:stretch>
                      <a:fillRect/>
                    </a:stretch>
                  </pic:blipFill>
                  <pic:spPr>
                    <a:xfrm>
                      <a:off x="0" y="0"/>
                      <a:ext cx="5272405" cy="3007995"/>
                    </a:xfrm>
                    <a:prstGeom prst="rect">
                      <a:avLst/>
                    </a:prstGeom>
                    <a:noFill/>
                    <a:ln>
                      <a:noFill/>
                    </a:ln>
                  </pic:spPr>
                </pic:pic>
              </a:graphicData>
            </a:graphic>
          </wp:inline>
        </w:drawing>
      </w:r>
    </w:p>
    <w:p>
      <w:pPr>
        <w:ind w:firstLine="0" w:firstLineChars="0"/>
        <w:jc w:val="left"/>
      </w:pPr>
      <w:r>
        <w:rPr>
          <w:rFonts w:hint="eastAsia"/>
        </w:rPr>
        <w:t>2）按照提示确认投标信息和保存地址</w:t>
      </w:r>
    </w:p>
    <w:p>
      <w:pPr>
        <w:ind w:firstLine="0" w:firstLineChars="0"/>
        <w:jc w:val="left"/>
      </w:pPr>
      <w:r>
        <w:drawing>
          <wp:inline distT="0" distB="0" distL="114300" distR="114300">
            <wp:extent cx="5272405" cy="3326130"/>
            <wp:effectExtent l="0" t="0" r="10795" b="1270"/>
            <wp:docPr id="8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3"/>
                    <pic:cNvPicPr>
                      <a:picLocks noChangeAspect="1"/>
                    </pic:cNvPicPr>
                  </pic:nvPicPr>
                  <pic:blipFill>
                    <a:blip r:embed="rId101"/>
                    <a:stretch>
                      <a:fillRect/>
                    </a:stretch>
                  </pic:blipFill>
                  <pic:spPr>
                    <a:xfrm>
                      <a:off x="0" y="0"/>
                      <a:ext cx="5272405" cy="3326130"/>
                    </a:xfrm>
                    <a:prstGeom prst="rect">
                      <a:avLst/>
                    </a:prstGeom>
                    <a:noFill/>
                    <a:ln>
                      <a:noFill/>
                    </a:ln>
                  </pic:spPr>
                </pic:pic>
              </a:graphicData>
            </a:graphic>
          </wp:inline>
        </w:drawing>
      </w:r>
    </w:p>
    <w:p>
      <w:pPr>
        <w:ind w:firstLine="0" w:firstLineChars="0"/>
        <w:jc w:val="left"/>
      </w:pPr>
      <w:r>
        <w:rPr>
          <w:rFonts w:hint="eastAsia"/>
        </w:rPr>
        <w:t>3）弹出扫码认证页面，投标人使用微信扫一扫或者电子营业执照小程序扫一扫二维码，选择电子营业执照，输入密码进行验证，如下图所示：</w:t>
      </w:r>
    </w:p>
    <w:p>
      <w:pPr>
        <w:ind w:firstLine="0" w:firstLineChars="0"/>
        <w:jc w:val="center"/>
      </w:pPr>
      <w:r>
        <w:drawing>
          <wp:inline distT="0" distB="0" distL="114300" distR="114300">
            <wp:extent cx="5271135" cy="2931795"/>
            <wp:effectExtent l="0" t="0" r="12065" b="1905"/>
            <wp:docPr id="8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3"/>
                    <pic:cNvPicPr>
                      <a:picLocks noChangeAspect="1"/>
                    </pic:cNvPicPr>
                  </pic:nvPicPr>
                  <pic:blipFill>
                    <a:blip r:embed="rId102"/>
                    <a:stretch>
                      <a:fillRect/>
                    </a:stretch>
                  </pic:blipFill>
                  <pic:spPr>
                    <a:xfrm>
                      <a:off x="0" y="0"/>
                      <a:ext cx="5271135" cy="2931795"/>
                    </a:xfrm>
                    <a:prstGeom prst="rect">
                      <a:avLst/>
                    </a:prstGeom>
                    <a:noFill/>
                    <a:ln>
                      <a:noFill/>
                    </a:ln>
                  </pic:spPr>
                </pic:pic>
              </a:graphicData>
            </a:graphic>
          </wp:inline>
        </w:drawing>
      </w:r>
    </w:p>
    <w:p>
      <w:pPr>
        <w:ind w:firstLine="0" w:firstLineChars="0"/>
        <w:jc w:val="left"/>
      </w:pPr>
      <w:r>
        <w:rPr>
          <w:rFonts w:hint="eastAsia"/>
        </w:rPr>
        <w:t>4）扫码验证后系统进入到签章页面，如下图所示：</w:t>
      </w:r>
    </w:p>
    <w:p>
      <w:pPr>
        <w:ind w:firstLine="0" w:firstLineChars="0"/>
        <w:jc w:val="left"/>
      </w:pPr>
      <w:r>
        <w:drawing>
          <wp:inline distT="0" distB="0" distL="114300" distR="114300">
            <wp:extent cx="5274310" cy="2816860"/>
            <wp:effectExtent l="0" t="0" r="8890" b="2540"/>
            <wp:docPr id="8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4"/>
                    <pic:cNvPicPr>
                      <a:picLocks noChangeAspect="1"/>
                    </pic:cNvPicPr>
                  </pic:nvPicPr>
                  <pic:blipFill>
                    <a:blip r:embed="rId103"/>
                    <a:stretch>
                      <a:fillRect/>
                    </a:stretch>
                  </pic:blipFill>
                  <pic:spPr>
                    <a:xfrm>
                      <a:off x="0" y="0"/>
                      <a:ext cx="5274310" cy="2816860"/>
                    </a:xfrm>
                    <a:prstGeom prst="rect">
                      <a:avLst/>
                    </a:prstGeom>
                    <a:noFill/>
                    <a:ln>
                      <a:noFill/>
                    </a:ln>
                  </pic:spPr>
                </pic:pic>
              </a:graphicData>
            </a:graphic>
          </wp:inline>
        </w:drawing>
      </w:r>
    </w:p>
    <w:p>
      <w:pPr>
        <w:ind w:firstLine="0" w:firstLineChars="0"/>
        <w:jc w:val="left"/>
      </w:pPr>
    </w:p>
    <w:p>
      <w:pPr>
        <w:ind w:firstLine="0" w:firstLineChars="0"/>
        <w:jc w:val="left"/>
      </w:pPr>
      <w:r>
        <w:rPr>
          <w:rFonts w:hint="eastAsia"/>
        </w:rPr>
        <w:t>5）电子营业盖章跟介质CA盖章是一样的，按照商务标、技术标和资信标分别盖章，选择要盖章的模块（如果弹出内容页面，按照第四步直接关闭）</w:t>
      </w:r>
    </w:p>
    <w:p>
      <w:pPr>
        <w:ind w:firstLine="0" w:firstLineChars="0"/>
        <w:jc w:val="left"/>
      </w:pPr>
    </w:p>
    <w:p>
      <w:pPr>
        <w:ind w:firstLine="0" w:firstLineChars="0"/>
        <w:jc w:val="left"/>
      </w:pPr>
    </w:p>
    <w:p>
      <w:pPr>
        <w:ind w:firstLine="0" w:firstLineChars="0"/>
        <w:jc w:val="left"/>
      </w:pPr>
      <w:r>
        <w:drawing>
          <wp:inline distT="0" distB="0" distL="114300" distR="114300">
            <wp:extent cx="5274310" cy="2816860"/>
            <wp:effectExtent l="0" t="0" r="8890" b="2540"/>
            <wp:docPr id="8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4"/>
                    <pic:cNvPicPr>
                      <a:picLocks noChangeAspect="1"/>
                    </pic:cNvPicPr>
                  </pic:nvPicPr>
                  <pic:blipFill>
                    <a:blip r:embed="rId103"/>
                    <a:stretch>
                      <a:fillRect/>
                    </a:stretch>
                  </pic:blipFill>
                  <pic:spPr>
                    <a:xfrm>
                      <a:off x="0" y="0"/>
                      <a:ext cx="5274310" cy="2816860"/>
                    </a:xfrm>
                    <a:prstGeom prst="rect">
                      <a:avLst/>
                    </a:prstGeom>
                    <a:noFill/>
                    <a:ln>
                      <a:noFill/>
                    </a:ln>
                  </pic:spPr>
                </pic:pic>
              </a:graphicData>
            </a:graphic>
          </wp:inline>
        </w:drawing>
      </w:r>
    </w:p>
    <w:p>
      <w:pPr>
        <w:ind w:firstLine="0" w:firstLineChars="0"/>
        <w:jc w:val="left"/>
      </w:pPr>
      <w:r>
        <w:rPr>
          <w:rFonts w:hint="eastAsia"/>
        </w:rPr>
        <w:t>6）点击签章按钮后进入到签章页面，投标人可以首先点击</w:t>
      </w:r>
      <w:r>
        <w:drawing>
          <wp:inline distT="0" distB="0" distL="0" distR="0">
            <wp:extent cx="984250" cy="247650"/>
            <wp:effectExtent l="0" t="0" r="6350" b="0"/>
            <wp:docPr id="17207143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714373" name="图片 1"/>
                    <pic:cNvPicPr>
                      <a:picLocks noChangeAspect="1"/>
                    </pic:cNvPicPr>
                  </pic:nvPicPr>
                  <pic:blipFill>
                    <a:blip r:embed="rId104"/>
                    <a:stretch>
                      <a:fillRect/>
                    </a:stretch>
                  </pic:blipFill>
                  <pic:spPr>
                    <a:xfrm>
                      <a:off x="0" y="0"/>
                      <a:ext cx="984301" cy="247663"/>
                    </a:xfrm>
                    <a:prstGeom prst="rect">
                      <a:avLst/>
                    </a:prstGeom>
                  </pic:spPr>
                </pic:pic>
              </a:graphicData>
            </a:graphic>
          </wp:inline>
        </w:drawing>
      </w:r>
      <w:r>
        <w:rPr>
          <w:rFonts w:hint="eastAsia"/>
        </w:rPr>
        <w:t>按钮，进行签章模式选择或者定位模式选择，然后使用鼠标拖曳公章或者法人章到指定盖章页面，</w:t>
      </w:r>
    </w:p>
    <w:p>
      <w:pPr>
        <w:ind w:firstLine="0" w:firstLineChars="0"/>
        <w:jc w:val="center"/>
      </w:pPr>
      <w:r>
        <w:drawing>
          <wp:inline distT="0" distB="0" distL="0" distR="0">
            <wp:extent cx="3953510" cy="3797300"/>
            <wp:effectExtent l="0" t="0" r="8890" b="0"/>
            <wp:docPr id="9589407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940775" name="图片 1"/>
                    <pic:cNvPicPr>
                      <a:picLocks noChangeAspect="1"/>
                    </pic:cNvPicPr>
                  </pic:nvPicPr>
                  <pic:blipFill>
                    <a:blip r:embed="rId105"/>
                    <a:stretch>
                      <a:fillRect/>
                    </a:stretch>
                  </pic:blipFill>
                  <pic:spPr>
                    <a:xfrm>
                      <a:off x="0" y="0"/>
                      <a:ext cx="3965906" cy="3808959"/>
                    </a:xfrm>
                    <a:prstGeom prst="rect">
                      <a:avLst/>
                    </a:prstGeom>
                  </pic:spPr>
                </pic:pic>
              </a:graphicData>
            </a:graphic>
          </wp:inline>
        </w:drawing>
      </w:r>
    </w:p>
    <w:p>
      <w:pPr>
        <w:ind w:firstLine="0" w:firstLineChars="0"/>
        <w:jc w:val="center"/>
      </w:pPr>
    </w:p>
    <w:p>
      <w:pPr>
        <w:ind w:firstLine="0" w:firstLineChars="0"/>
        <w:jc w:val="center"/>
      </w:pPr>
      <w:r>
        <w:drawing>
          <wp:inline distT="0" distB="0" distL="0" distR="0">
            <wp:extent cx="5274310" cy="3357245"/>
            <wp:effectExtent l="0" t="0" r="2540" b="0"/>
            <wp:docPr id="503279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27951" name="图片 1"/>
                    <pic:cNvPicPr>
                      <a:picLocks noChangeAspect="1"/>
                    </pic:cNvPicPr>
                  </pic:nvPicPr>
                  <pic:blipFill>
                    <a:blip r:embed="rId106"/>
                    <a:stretch>
                      <a:fillRect/>
                    </a:stretch>
                  </pic:blipFill>
                  <pic:spPr>
                    <a:xfrm>
                      <a:off x="0" y="0"/>
                      <a:ext cx="5274310" cy="3357245"/>
                    </a:xfrm>
                    <a:prstGeom prst="rect">
                      <a:avLst/>
                    </a:prstGeom>
                  </pic:spPr>
                </pic:pic>
              </a:graphicData>
            </a:graphic>
          </wp:inline>
        </w:drawing>
      </w:r>
    </w:p>
    <w:p>
      <w:pPr>
        <w:ind w:firstLine="0" w:firstLineChars="0"/>
      </w:pPr>
      <w:r>
        <w:rPr>
          <w:rFonts w:hint="eastAsia"/>
        </w:rPr>
        <w:t>7）签章完成后，点击“签章确认”按钮后会弹出扫码盖章确认页面，投标人打开微信扫一扫或者电子营业执照小程序进行扫码确认，如下图所示：</w:t>
      </w:r>
    </w:p>
    <w:p>
      <w:pPr>
        <w:ind w:firstLine="0" w:firstLineChars="0"/>
        <w:jc w:val="center"/>
      </w:pPr>
      <w:r>
        <w:drawing>
          <wp:inline distT="0" distB="0" distL="0" distR="0">
            <wp:extent cx="4762500" cy="3600450"/>
            <wp:effectExtent l="0" t="0" r="0" b="0"/>
            <wp:docPr id="16622166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216692" name="图片 1"/>
                    <pic:cNvPicPr>
                      <a:picLocks noChangeAspect="1"/>
                    </pic:cNvPicPr>
                  </pic:nvPicPr>
                  <pic:blipFill>
                    <a:blip r:embed="rId107"/>
                    <a:stretch>
                      <a:fillRect/>
                    </a:stretch>
                  </pic:blipFill>
                  <pic:spPr>
                    <a:xfrm>
                      <a:off x="0" y="0"/>
                      <a:ext cx="4762745" cy="3600635"/>
                    </a:xfrm>
                    <a:prstGeom prst="rect">
                      <a:avLst/>
                    </a:prstGeom>
                  </pic:spPr>
                </pic:pic>
              </a:graphicData>
            </a:graphic>
          </wp:inline>
        </w:drawing>
      </w:r>
    </w:p>
    <w:p>
      <w:pPr>
        <w:ind w:firstLine="0" w:firstLineChars="0"/>
        <w:jc w:val="center"/>
      </w:pPr>
    </w:p>
    <w:p>
      <w:pPr>
        <w:ind w:firstLine="0" w:firstLineChars="0"/>
        <w:jc w:val="center"/>
      </w:pPr>
    </w:p>
    <w:p>
      <w:pPr>
        <w:ind w:firstLine="0" w:firstLineChars="0"/>
        <w:jc w:val="both"/>
      </w:pPr>
    </w:p>
    <w:p>
      <w:pPr>
        <w:ind w:firstLine="0" w:firstLineChars="0"/>
        <w:jc w:val="left"/>
      </w:pPr>
      <w:r>
        <w:rPr>
          <w:rFonts w:hint="eastAsia"/>
        </w:rPr>
        <w:t>使用微信扫一扫或者电子营业执照小程序扫描二维码进行扫码加密，如下图所示：</w:t>
      </w:r>
    </w:p>
    <w:p>
      <w:pPr>
        <w:ind w:firstLine="0" w:firstLineChars="0"/>
        <w:jc w:val="center"/>
      </w:pPr>
      <w:r>
        <w:drawing>
          <wp:inline distT="0" distB="0" distL="0" distR="0">
            <wp:extent cx="5003800" cy="4083050"/>
            <wp:effectExtent l="0" t="0" r="6350" b="0"/>
            <wp:docPr id="7455454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545438" name="图片 1"/>
                    <pic:cNvPicPr>
                      <a:picLocks noChangeAspect="1"/>
                    </pic:cNvPicPr>
                  </pic:nvPicPr>
                  <pic:blipFill>
                    <a:blip r:embed="rId108"/>
                    <a:stretch>
                      <a:fillRect/>
                    </a:stretch>
                  </pic:blipFill>
                  <pic:spPr>
                    <a:xfrm>
                      <a:off x="0" y="0"/>
                      <a:ext cx="5004057" cy="4083260"/>
                    </a:xfrm>
                    <a:prstGeom prst="rect">
                      <a:avLst/>
                    </a:prstGeom>
                  </pic:spPr>
                </pic:pic>
              </a:graphicData>
            </a:graphic>
          </wp:inline>
        </w:drawing>
      </w:r>
    </w:p>
    <w:p>
      <w:pPr>
        <w:ind w:firstLine="0" w:firstLineChars="0"/>
        <w:jc w:val="center"/>
      </w:pPr>
    </w:p>
    <w:p>
      <w:pPr>
        <w:ind w:firstLine="0" w:firstLineChars="0"/>
        <w:jc w:val="center"/>
      </w:pPr>
    </w:p>
    <w:p>
      <w:pPr>
        <w:ind w:firstLine="0" w:firstLineChars="0"/>
        <w:jc w:val="center"/>
      </w:pPr>
    </w:p>
    <w:p>
      <w:pPr>
        <w:ind w:firstLine="0" w:firstLineChars="0"/>
        <w:jc w:val="center"/>
      </w:pPr>
      <w:r>
        <w:drawing>
          <wp:inline distT="0" distB="0" distL="114300" distR="114300">
            <wp:extent cx="5266690" cy="2938145"/>
            <wp:effectExtent l="0" t="0" r="3810" b="8255"/>
            <wp:docPr id="8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4"/>
                    <pic:cNvPicPr>
                      <a:picLocks noChangeAspect="1"/>
                    </pic:cNvPicPr>
                  </pic:nvPicPr>
                  <pic:blipFill>
                    <a:blip r:embed="rId109"/>
                    <a:stretch>
                      <a:fillRect/>
                    </a:stretch>
                  </pic:blipFill>
                  <pic:spPr>
                    <a:xfrm>
                      <a:off x="0" y="0"/>
                      <a:ext cx="5266690" cy="2938145"/>
                    </a:xfrm>
                    <a:prstGeom prst="rect">
                      <a:avLst/>
                    </a:prstGeom>
                    <a:noFill/>
                    <a:ln>
                      <a:noFill/>
                    </a:ln>
                  </pic:spPr>
                </pic:pic>
              </a:graphicData>
            </a:graphic>
          </wp:inline>
        </w:drawing>
      </w:r>
    </w:p>
    <w:p>
      <w:pPr>
        <w:ind w:firstLine="0" w:firstLineChars="0"/>
        <w:jc w:val="both"/>
      </w:pPr>
    </w:p>
    <w:p>
      <w:pPr>
        <w:pStyle w:val="3"/>
        <w:spacing w:before="260" w:after="260" w:line="416" w:lineRule="auto"/>
        <w:rPr>
          <w:rFonts w:ascii="Times New Roman" w:hAnsi="宋体" w:eastAsia="宋体" w:cs="宋体"/>
          <w:spacing w:val="2"/>
          <w:szCs w:val="43"/>
        </w:rPr>
      </w:pPr>
      <w:bookmarkStart w:id="64" w:name="_Toc142930908"/>
      <w:r>
        <w:rPr>
          <w:rFonts w:hint="eastAsia" w:ascii="Times New Roman" w:hAnsi="宋体" w:eastAsia="宋体" w:cs="宋体"/>
          <w:spacing w:val="2"/>
          <w:szCs w:val="43"/>
        </w:rPr>
        <w:t>投标文件电子营业执照解密验证</w:t>
      </w:r>
      <w:bookmarkEnd w:id="64"/>
    </w:p>
    <w:p>
      <w:pPr>
        <w:ind w:firstLine="480"/>
      </w:pPr>
      <w:r>
        <w:rPr>
          <w:rFonts w:hint="eastAsia"/>
        </w:rPr>
        <w:t>打开已加密投标文件，在弹出的扫码解密页面中，使用微信扫一扫或者电子营业执照小程序扫描二维码进行扫码解密验证：</w:t>
      </w:r>
    </w:p>
    <w:p>
      <w:pPr>
        <w:ind w:firstLine="0" w:firstLineChars="0"/>
        <w:jc w:val="center"/>
      </w:pPr>
      <w:r>
        <w:drawing>
          <wp:inline distT="0" distB="0" distL="0" distR="0">
            <wp:extent cx="2941320" cy="2384425"/>
            <wp:effectExtent l="0" t="0" r="0" b="0"/>
            <wp:docPr id="2787707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770749" name="图片 1"/>
                    <pic:cNvPicPr>
                      <a:picLocks noChangeAspect="1"/>
                    </pic:cNvPicPr>
                  </pic:nvPicPr>
                  <pic:blipFill>
                    <a:blip r:embed="rId110"/>
                    <a:stretch>
                      <a:fillRect/>
                    </a:stretch>
                  </pic:blipFill>
                  <pic:spPr>
                    <a:xfrm>
                      <a:off x="0" y="0"/>
                      <a:ext cx="2946548" cy="2388689"/>
                    </a:xfrm>
                    <a:prstGeom prst="rect">
                      <a:avLst/>
                    </a:prstGeom>
                  </pic:spPr>
                </pic:pic>
              </a:graphicData>
            </a:graphic>
          </wp:inline>
        </w:drawing>
      </w:r>
    </w:p>
    <w:p>
      <w:pPr>
        <w:pStyle w:val="3"/>
        <w:spacing w:before="260" w:after="260" w:line="416" w:lineRule="auto"/>
        <w:rPr>
          <w:rFonts w:ascii="Times New Roman" w:hAnsi="宋体" w:eastAsia="宋体" w:cs="宋体"/>
          <w:spacing w:val="2"/>
          <w:szCs w:val="43"/>
        </w:rPr>
      </w:pPr>
      <w:r>
        <w:rPr>
          <w:rFonts w:hint="eastAsia" w:ascii="Times New Roman" w:hAnsi="宋体" w:eastAsia="宋体" w:cs="宋体"/>
          <w:spacing w:val="2"/>
          <w:szCs w:val="43"/>
        </w:rPr>
        <w:t>不见面开标系统解密</w:t>
      </w:r>
    </w:p>
    <w:p>
      <w:pPr>
        <w:ind w:firstLine="0" w:firstLineChars="0"/>
      </w:pPr>
      <w:r>
        <w:rPr>
          <w:rFonts w:hint="eastAsia"/>
        </w:rPr>
        <w:t>待进入解密页面时，点击解密按钮，在弹出的页面中选择扫码电子营业执照。</w:t>
      </w:r>
    </w:p>
    <w:p>
      <w:pPr>
        <w:ind w:firstLine="0" w:firstLineChars="0"/>
        <w:rPr>
          <w:rFonts w:hint="eastAsia"/>
          <w:b/>
          <w:bCs/>
          <w:color w:val="FF0000"/>
        </w:rPr>
      </w:pPr>
      <w:r>
        <w:rPr>
          <w:rFonts w:hint="eastAsia"/>
          <w:b/>
          <w:bCs/>
          <w:color w:val="FF0000"/>
        </w:rPr>
        <w:t>注意：解密按钮点击一次后等待电子营业执照返回扫码解密二维码弹出框信息，因网络原因可能需要等待一会，在此期间不要一直点击“解密”按钮，不断点击可能会造成系统卡死。</w:t>
      </w:r>
    </w:p>
    <w:p>
      <w:pPr>
        <w:numPr>
          <w:ilvl w:val="0"/>
          <w:numId w:val="0"/>
        </w:numPr>
        <w:spacing w:beforeLines="0" w:afterLines="0"/>
        <w:rPr>
          <w:rFonts w:hint="default"/>
          <w:sz w:val="21"/>
          <w:szCs w:val="24"/>
          <w:lang w:val="en-US" w:eastAsia="zh-CN"/>
        </w:rPr>
      </w:pPr>
      <w:r>
        <w:drawing>
          <wp:inline distT="0" distB="0" distL="114300" distR="114300">
            <wp:extent cx="5265420" cy="2383155"/>
            <wp:effectExtent l="0" t="0" r="5080" b="4445"/>
            <wp:docPr id="8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5"/>
                    <pic:cNvPicPr>
                      <a:picLocks noChangeAspect="1"/>
                    </pic:cNvPicPr>
                  </pic:nvPicPr>
                  <pic:blipFill>
                    <a:blip r:embed="rId111"/>
                    <a:stretch>
                      <a:fillRect/>
                    </a:stretch>
                  </pic:blipFill>
                  <pic:spPr>
                    <a:xfrm>
                      <a:off x="0" y="0"/>
                      <a:ext cx="5265420" cy="2383155"/>
                    </a:xfrm>
                    <a:prstGeom prst="rect">
                      <a:avLst/>
                    </a:prstGeom>
                    <a:noFill/>
                    <a:ln>
                      <a:noFill/>
                    </a:ln>
                  </pic:spPr>
                </pic:pic>
              </a:graphicData>
            </a:graphic>
          </wp:inline>
        </w:drawing>
      </w:r>
    </w:p>
    <w:p>
      <w:pPr>
        <w:spacing w:beforeLines="0" w:afterLines="0"/>
        <w:rPr>
          <w:rFonts w:hint="default"/>
          <w:sz w:val="21"/>
          <w:szCs w:val="24"/>
        </w:rPr>
      </w:pPr>
      <w:r>
        <w:drawing>
          <wp:inline distT="0" distB="0" distL="114300" distR="114300">
            <wp:extent cx="5268595" cy="2615565"/>
            <wp:effectExtent l="0" t="0" r="1905" b="635"/>
            <wp:docPr id="9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6"/>
                    <pic:cNvPicPr>
                      <a:picLocks noChangeAspect="1"/>
                    </pic:cNvPicPr>
                  </pic:nvPicPr>
                  <pic:blipFill>
                    <a:blip r:embed="rId112"/>
                    <a:stretch>
                      <a:fillRect/>
                    </a:stretch>
                  </pic:blipFill>
                  <pic:spPr>
                    <a:xfrm>
                      <a:off x="0" y="0"/>
                      <a:ext cx="5268595" cy="2615565"/>
                    </a:xfrm>
                    <a:prstGeom prst="rect">
                      <a:avLst/>
                    </a:prstGeom>
                    <a:noFill/>
                    <a:ln>
                      <a:noFill/>
                    </a:ln>
                  </pic:spPr>
                </pic:pic>
              </a:graphicData>
            </a:graphic>
          </wp:inline>
        </w:drawing>
      </w:r>
    </w:p>
    <w:p>
      <w:pPr>
        <w:spacing w:beforeLines="0" w:afterLines="0"/>
        <w:rPr>
          <w:rFonts w:hint="default"/>
          <w:sz w:val="21"/>
          <w:szCs w:val="24"/>
        </w:rPr>
      </w:pPr>
    </w:p>
    <w:p>
      <w:pPr>
        <w:ind w:firstLine="0" w:firstLineChars="0"/>
        <w:jc w:val="center"/>
      </w:pPr>
    </w:p>
    <w:p>
      <w:pPr>
        <w:ind w:firstLine="0" w:firstLineChars="0"/>
      </w:pPr>
      <w:r>
        <w:rPr>
          <w:rFonts w:hint="eastAsia"/>
        </w:rPr>
        <w:t>然后使用微信扫一扫或者电子营业执照小程序扫描二维码进行扫码解密验证，如下图所示：</w:t>
      </w:r>
    </w:p>
    <w:p>
      <w:pPr>
        <w:ind w:firstLine="0" w:firstLineChars="0"/>
        <w:jc w:val="center"/>
      </w:pPr>
      <w:r>
        <w:drawing>
          <wp:inline distT="0" distB="0" distL="114300" distR="114300">
            <wp:extent cx="5272405" cy="2741295"/>
            <wp:effectExtent l="0" t="0" r="10795" b="1905"/>
            <wp:docPr id="9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7"/>
                    <pic:cNvPicPr>
                      <a:picLocks noChangeAspect="1"/>
                    </pic:cNvPicPr>
                  </pic:nvPicPr>
                  <pic:blipFill>
                    <a:blip r:embed="rId113"/>
                    <a:stretch>
                      <a:fillRect/>
                    </a:stretch>
                  </pic:blipFill>
                  <pic:spPr>
                    <a:xfrm>
                      <a:off x="0" y="0"/>
                      <a:ext cx="5272405" cy="2741295"/>
                    </a:xfrm>
                    <a:prstGeom prst="rect">
                      <a:avLst/>
                    </a:prstGeom>
                    <a:noFill/>
                    <a:ln>
                      <a:noFill/>
                    </a:ln>
                  </pic:spPr>
                </pic:pic>
              </a:graphicData>
            </a:graphic>
          </wp:inline>
        </w:drawing>
      </w:r>
    </w:p>
    <w:p>
      <w:pPr>
        <w:ind w:firstLine="0" w:firstLineChars="0"/>
        <w:jc w:val="center"/>
      </w:pPr>
    </w:p>
    <w:p>
      <w:pPr>
        <w:ind w:firstLine="0" w:firstLineChars="0"/>
        <w:jc w:val="center"/>
      </w:pPr>
    </w:p>
    <w:p>
      <w:pPr>
        <w:ind w:firstLine="0" w:firstLineChars="0"/>
        <w:jc w:val="center"/>
      </w:pPr>
    </w:p>
    <w:p>
      <w:pPr>
        <w:ind w:firstLine="0" w:firstLineChars="0"/>
        <w:jc w:val="center"/>
      </w:pPr>
    </w:p>
    <w:p>
      <w:pPr>
        <w:ind w:firstLine="0" w:firstLineChars="0"/>
      </w:pPr>
    </w:p>
    <w:p>
      <w:pPr>
        <w:ind w:firstLine="0" w:firstLineChars="0"/>
      </w:pPr>
    </w:p>
    <w:p>
      <w:pPr>
        <w:pStyle w:val="2"/>
        <w:spacing w:before="340" w:after="330" w:line="578" w:lineRule="auto"/>
        <w:jc w:val="center"/>
      </w:pPr>
      <w:bookmarkStart w:id="65" w:name="_Toc28136"/>
      <w:bookmarkStart w:id="66" w:name="_Toc142930909"/>
      <w:r>
        <w:rPr>
          <w:rFonts w:hint="eastAsia" w:ascii="Times New Roman"/>
        </w:rPr>
        <w:t>相关业务咨询</w:t>
      </w:r>
      <w:bookmarkEnd w:id="65"/>
      <w:bookmarkEnd w:id="66"/>
    </w:p>
    <w:p>
      <w:pPr>
        <w:pStyle w:val="3"/>
      </w:pPr>
      <w:bookmarkStart w:id="67" w:name="_Toc10987"/>
      <w:bookmarkStart w:id="68" w:name="_Toc142930910"/>
      <w:r>
        <w:rPr>
          <w:rFonts w:hint="eastAsia"/>
        </w:rPr>
        <w:t>电子营业执照相关咨询：</w:t>
      </w:r>
      <w:bookmarkEnd w:id="67"/>
      <w:bookmarkEnd w:id="68"/>
    </w:p>
    <w:p>
      <w:pPr>
        <w:ind w:right="15" w:firstLine="516"/>
        <w:rPr>
          <w:rFonts w:ascii="Times New Roman" w:hAnsi="宋体" w:cs="宋体"/>
          <w:spacing w:val="9"/>
          <w:szCs w:val="20"/>
        </w:rPr>
      </w:pPr>
      <w:r>
        <w:rPr>
          <w:rFonts w:hint="eastAsia" w:ascii="Times New Roman" w:hAnsi="宋体" w:cs="宋体"/>
          <w:spacing w:val="9"/>
          <w:szCs w:val="20"/>
        </w:rPr>
        <w:t>执照下载及扫码认证客服：17269580661</w:t>
      </w:r>
    </w:p>
    <w:p>
      <w:pPr>
        <w:ind w:right="15" w:firstLine="516"/>
        <w:rPr>
          <w:rFonts w:ascii="Times New Roman" w:hAnsi="宋体" w:cs="宋体"/>
          <w:spacing w:val="9"/>
          <w:szCs w:val="20"/>
        </w:rPr>
      </w:pPr>
      <w:r>
        <w:rPr>
          <w:rFonts w:hint="eastAsia" w:ascii="Times New Roman" w:hAnsi="宋体" w:cs="宋体"/>
          <w:spacing w:val="9"/>
          <w:szCs w:val="20"/>
        </w:rPr>
        <w:t>印章制作及下载客服：17269580657</w:t>
      </w:r>
    </w:p>
    <w:p>
      <w:pPr>
        <w:ind w:right="15" w:firstLine="516"/>
        <w:rPr>
          <w:rFonts w:ascii="Times New Roman" w:hAnsi="宋体" w:cs="宋体"/>
          <w:spacing w:val="9"/>
          <w:szCs w:val="20"/>
        </w:rPr>
      </w:pPr>
      <w:r>
        <w:rPr>
          <w:rFonts w:hint="eastAsia" w:ascii="Times New Roman" w:hAnsi="宋体" w:cs="宋体"/>
          <w:spacing w:val="9"/>
          <w:szCs w:val="20"/>
        </w:rPr>
        <w:t>标书加密、解密和签章客服：13810710048</w:t>
      </w:r>
    </w:p>
    <w:p>
      <w:pPr>
        <w:pStyle w:val="3"/>
      </w:pPr>
      <w:bookmarkStart w:id="69" w:name="_Toc3084"/>
      <w:bookmarkStart w:id="70" w:name="_Toc142930911"/>
      <w:r>
        <w:rPr>
          <w:rFonts w:hint="eastAsia"/>
        </w:rPr>
        <w:t>交易平台技术支持电话</w:t>
      </w:r>
      <w:bookmarkEnd w:id="69"/>
      <w:bookmarkEnd w:id="70"/>
    </w:p>
    <w:p>
      <w:pPr>
        <w:ind w:right="15" w:firstLine="516"/>
        <w:rPr>
          <w:rFonts w:ascii="Times New Roman" w:hAnsi="宋体" w:cs="宋体"/>
          <w:spacing w:val="9"/>
          <w:szCs w:val="20"/>
        </w:rPr>
      </w:pPr>
      <w:r>
        <w:rPr>
          <w:rFonts w:hint="eastAsia" w:ascii="Times New Roman" w:hAnsi="宋体" w:cs="宋体"/>
          <w:spacing w:val="9"/>
          <w:szCs w:val="20"/>
        </w:rPr>
        <w:t>品茗科技股份有限公司 ：15997118295/18971779199</w:t>
      </w:r>
    </w:p>
    <w:p>
      <w:pPr>
        <w:ind w:firstLine="0" w:firstLineChars="0"/>
        <w:jc w:val="center"/>
      </w:pPr>
    </w:p>
    <w:sectPr>
      <w:footerReference r:id="rId12" w:type="default"/>
      <w:pgSz w:w="11906" w:h="16838"/>
      <w:pgMar w:top="1440" w:right="1800" w:bottom="1440" w:left="1800" w:header="851" w:footer="992" w:gutter="0"/>
      <w:pgNumType w:fmt="numberInDash"/>
      <w:cols w:space="720"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Arial">
    <w:panose1 w:val="020B0604020202020204"/>
    <w:charset w:val="00"/>
    <w:family w:val="swiss"/>
    <w:pitch w:val="default"/>
    <w:sig w:usb0="E0002EFF" w:usb1="C000785B" w:usb2="00000009" w:usb3="00000000" w:csb0="400001FF" w:csb1="FFFF0000"/>
  </w:font>
  <w:font w:name="Tahoma">
    <w:panose1 w:val="020B0604030504040204"/>
    <w:charset w:val="00"/>
    <w:family w:val="swiss"/>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ind w:firstLine="0" w:firstLineChars="0"/>
    </w:pPr>
    <w:r>
      <mc:AlternateContent>
        <mc:Choice Requires="wps">
          <w:drawing>
            <wp:anchor distT="0" distB="0" distL="114300" distR="114300" simplePos="0" relativeHeight="2516869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09" name="文本框 10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1"/>
                            <w:rPr>
                              <w:sz w:val="21"/>
                              <w:szCs w:val="21"/>
                            </w:rPr>
                          </w:pPr>
                          <w:r>
                            <w:rPr>
                              <w:sz w:val="21"/>
                              <w:szCs w:val="21"/>
                            </w:rPr>
                            <w:fldChar w:fldCharType="begin"/>
                          </w:r>
                          <w:r>
                            <w:rPr>
                              <w:sz w:val="21"/>
                              <w:szCs w:val="21"/>
                            </w:rPr>
                            <w:instrText xml:space="preserve"> PAGE  \* MERGEFORMAT </w:instrText>
                          </w:r>
                          <w:r>
                            <w:rPr>
                              <w:sz w:val="21"/>
                              <w:szCs w:val="21"/>
                            </w:rPr>
                            <w:fldChar w:fldCharType="separate"/>
                          </w:r>
                          <w:r>
                            <w:rPr>
                              <w:sz w:val="21"/>
                              <w:szCs w:val="21"/>
                            </w:rPr>
                            <w:t>3</w:t>
                          </w:r>
                          <w:r>
                            <w:rPr>
                              <w:sz w:val="21"/>
                              <w:szCs w:val="21"/>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69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3P/FAtAgAAWQQAAA4AAABkcnMvZTJvRG9jLnhtbK1UzY7TMBC+I/EO&#10;lu80aRGrUj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EL+lhLNFEp++vH9&#10;9PPh9OsbiYeQqLV+hsh7i9jQvTMdwodzj8PIvKucil9wIvBD4ONFYNEFwuOl6WQ6zeHi8A0b4GeP&#10;163z4b0wikSjoA4VTMKyw8aHPnQIidm0WTdSpipKTdqCXr1+k6cLFw/ApUaOSKJ/bLRCt+3OzLam&#10;PIKYM313eMvXDZJvmA93zKEd8GAMTLjFUkmDJOZsUVIb9/Vf5zEeVYKXkhbtVVCNaaJEftCoHgDD&#10;YLjB2A6G3qsbg34dYxAtTyYuuCAHs3JGfcEULWMOuJjmyFTQMJg3oW9xTCEXy2UKQr9ZFjb63vII&#10;HcXzdrkPEDDpGkXplThrhY5LlTlPR2zpP/cp6vGPsPg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O3P/FAtAgAAWQQAAA4AAAAAAAAAAQAgAAAAHwEAAGRycy9lMm9Eb2MueG1sUEsFBgAAAAAG&#10;AAYAWQEAAL4FAAAAAA==&#10;">
              <v:fill on="f" focussize="0,0"/>
              <v:stroke on="f" weight="0.5pt"/>
              <v:imagedata o:title=""/>
              <o:lock v:ext="edit" aspectratio="f"/>
              <v:textbox inset="0mm,0mm,0mm,0mm" style="mso-fit-shape-to-text:t;">
                <w:txbxContent>
                  <w:p>
                    <w:pPr>
                      <w:pStyle w:val="11"/>
                      <w:rPr>
                        <w:sz w:val="21"/>
                        <w:szCs w:val="21"/>
                      </w:rPr>
                    </w:pPr>
                    <w:r>
                      <w:rPr>
                        <w:sz w:val="21"/>
                        <w:szCs w:val="21"/>
                      </w:rPr>
                      <w:fldChar w:fldCharType="begin"/>
                    </w:r>
                    <w:r>
                      <w:rPr>
                        <w:sz w:val="21"/>
                        <w:szCs w:val="21"/>
                      </w:rPr>
                      <w:instrText xml:space="preserve"> PAGE  \* MERGEFORMAT </w:instrText>
                    </w:r>
                    <w:r>
                      <w:rPr>
                        <w:sz w:val="21"/>
                        <w:szCs w:val="21"/>
                      </w:rPr>
                      <w:fldChar w:fldCharType="separate"/>
                    </w:r>
                    <w:r>
                      <w:rPr>
                        <w:sz w:val="21"/>
                        <w:szCs w:val="21"/>
                      </w:rPr>
                      <w:t>3</w:t>
                    </w:r>
                    <w:r>
                      <w:rPr>
                        <w:sz w:val="21"/>
                        <w:szCs w:val="21"/>
                      </w:rP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ind w:firstLine="40"/>
      <w:rPr>
        <w:rFonts w:ascii="Arial"/>
        <w:sz w:val="2"/>
      </w:rPr>
    </w:pPr>
    <w:r>
      <w:rPr>
        <w:sz w:val="2"/>
      </w:rPr>
      <mc:AlternateContent>
        <mc:Choice Requires="wps">
          <w:drawing>
            <wp:anchor distT="0" distB="0" distL="114300" distR="114300" simplePos="0" relativeHeight="2516889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10" name="文本框 1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1"/>
                            <w:ind w:firstLine="360"/>
                          </w:pPr>
                          <w:r>
                            <w:fldChar w:fldCharType="begin"/>
                          </w:r>
                          <w:r>
                            <w:instrText xml:space="preserve"> PAGE  \* MERGEFORMAT </w:instrText>
                          </w:r>
                          <w:r>
                            <w:fldChar w:fldCharType="separate"/>
                          </w:r>
                          <w:r>
                            <w:t>38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89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CGzs4sAgAAWQ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mECTTRTKPnl+7fL&#10;j1+Xn19JPIREjfVzRO4sYkP71rQIH849DiPztnQqfsGJwA+w81Vg0QbC46XZdDYbw8XhGzbAzx6v&#10;W+fDO2EUiUZOHSqYhGWnrQ9d6BASs2mzqaVMVZSaNDm9ef1mnC5cPQCXGjkiie6x0Qrtvu2Z7U1x&#10;BjFnuu7wlm9qJN8yHx6YQzvgwRiYcI+llAZJTG9RUhn35V/nMR5VgpeSBu2VU41pokS+16geAMNg&#10;uMHYD4Y+qjuDfp1gEC1PJi64IAezdEZ9xhStYg64mObIlNMwmHeha3FMIRerVQpCv1kWtnpneYSO&#10;4nm7OgYImHSNonRK9Fqh41Jl+umILf3nPkU9/hGWv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kIbOziwCAABZBAAADgAAAAAAAAABACAAAAAfAQAAZHJzL2Uyb0RvYy54bWxQSwUGAAAAAAYA&#10;BgBZAQAAvQUAAAAA&#10;">
              <v:fill on="f" focussize="0,0"/>
              <v:stroke on="f" weight="0.5pt"/>
              <v:imagedata o:title=""/>
              <o:lock v:ext="edit" aspectratio="f"/>
              <v:textbox inset="0mm,0mm,0mm,0mm" style="mso-fit-shape-to-text:t;">
                <w:txbxContent>
                  <w:p>
                    <w:pPr>
                      <w:pStyle w:val="11"/>
                      <w:ind w:firstLine="360"/>
                    </w:pPr>
                    <w:r>
                      <w:fldChar w:fldCharType="begin"/>
                    </w:r>
                    <w:r>
                      <w:instrText xml:space="preserve"> PAGE  \* MERGEFORMAT </w:instrText>
                    </w:r>
                    <w:r>
                      <w:fldChar w:fldCharType="separate"/>
                    </w:r>
                    <w:r>
                      <w:t>38</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ind w:firstLine="360"/>
      <w:rPr>
        <w:sz w:val="30"/>
        <w:szCs w:val="30"/>
      </w:rPr>
    </w:pPr>
    <w:r>
      <w:drawing>
        <wp:anchor distT="0" distB="0" distL="114300" distR="114300" simplePos="0" relativeHeight="251687936" behindDoc="0" locked="0" layoutInCell="1" allowOverlap="1">
          <wp:simplePos x="0" y="0"/>
          <wp:positionH relativeFrom="column">
            <wp:posOffset>4978400</wp:posOffset>
          </wp:positionH>
          <wp:positionV relativeFrom="paragraph">
            <wp:posOffset>1270</wp:posOffset>
          </wp:positionV>
          <wp:extent cx="1422400" cy="228600"/>
          <wp:effectExtent l="0" t="0" r="6350" b="0"/>
          <wp:wrapNone/>
          <wp:docPr id="17439326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932635" name="图片 1"/>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1422400" cy="228600"/>
                  </a:xfrm>
                  <a:prstGeom prst="rect">
                    <a:avLst/>
                  </a:prstGeom>
                </pic:spPr>
              </pic:pic>
            </a:graphicData>
          </a:graphic>
        </wp:anchor>
      </w:drawing>
    </w:r>
    <w:r>
      <w:drawing>
        <wp:anchor distT="0" distB="0" distL="114300" distR="114300" simplePos="0" relativeHeight="251685888" behindDoc="0" locked="0" layoutInCell="1" allowOverlap="1">
          <wp:simplePos x="0" y="0"/>
          <wp:positionH relativeFrom="column">
            <wp:posOffset>-1062990</wp:posOffset>
          </wp:positionH>
          <wp:positionV relativeFrom="paragraph">
            <wp:posOffset>-20955</wp:posOffset>
          </wp:positionV>
          <wp:extent cx="1090295" cy="251460"/>
          <wp:effectExtent l="0" t="0" r="0" b="0"/>
          <wp:wrapNone/>
          <wp:docPr id="2655918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591883" name="图片 1"/>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0" y="0"/>
                    <a:ext cx="1090247" cy="251596"/>
                  </a:xfrm>
                  <a:prstGeom prst="rect">
                    <a:avLst/>
                  </a:prstGeom>
                </pic:spPr>
              </pic:pic>
            </a:graphicData>
          </a:graphic>
        </wp:anchor>
      </w:drawing>
    </w:r>
    <w:r>
      <w:rPr>
        <w:rFonts w:hint="eastAsia"/>
      </w:rPr>
      <w:t xml:space="preserve"> </w:t>
    </w:r>
    <w:r>
      <w:t xml:space="preserve">                 </w:t>
    </w:r>
    <w:r>
      <w:rPr>
        <w:sz w:val="30"/>
        <w:szCs w:val="30"/>
      </w:rPr>
      <w:t xml:space="preserve">  </w:t>
    </w:r>
  </w:p>
  <w:p>
    <w:pPr>
      <w:pStyle w:val="12"/>
      <w:ind w:firstLine="4080" w:firstLineChars="1700"/>
      <w:rPr>
        <w:sz w:val="24"/>
      </w:rPr>
    </w:pPr>
    <w:r>
      <w:rPr>
        <w:sz w:val="24"/>
      </w:rPr>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74F189C"/>
    <w:multiLevelType w:val="singleLevel"/>
    <w:tmpl w:val="A74F189C"/>
    <w:lvl w:ilvl="0" w:tentative="0">
      <w:start w:val="3"/>
      <w:numFmt w:val="decimal"/>
      <w:lvlText w:val="%1)"/>
      <w:lvlJc w:val="left"/>
      <w:pPr>
        <w:tabs>
          <w:tab w:val="left" w:pos="312"/>
        </w:tabs>
      </w:pPr>
    </w:lvl>
  </w:abstractNum>
  <w:abstractNum w:abstractNumId="1">
    <w:nsid w:val="CB1B5689"/>
    <w:multiLevelType w:val="singleLevel"/>
    <w:tmpl w:val="CB1B5689"/>
    <w:lvl w:ilvl="0" w:tentative="0">
      <w:start w:val="2"/>
      <w:numFmt w:val="decimal"/>
      <w:suff w:val="space"/>
      <w:lvlText w:val="%1)"/>
      <w:lvlJc w:val="left"/>
    </w:lvl>
  </w:abstractNum>
  <w:abstractNum w:abstractNumId="2">
    <w:nsid w:val="DBF47DC2"/>
    <w:multiLevelType w:val="singleLevel"/>
    <w:tmpl w:val="DBF47DC2"/>
    <w:lvl w:ilvl="0" w:tentative="0">
      <w:start w:val="1"/>
      <w:numFmt w:val="decimal"/>
      <w:suff w:val="nothing"/>
      <w:lvlText w:val="%1、"/>
      <w:lvlJc w:val="left"/>
    </w:lvl>
  </w:abstractNum>
  <w:abstractNum w:abstractNumId="3">
    <w:nsid w:val="EA9513A1"/>
    <w:multiLevelType w:val="multilevel"/>
    <w:tmpl w:val="EA9513A1"/>
    <w:lvl w:ilvl="0" w:tentative="0">
      <w:start w:val="1"/>
      <w:numFmt w:val="chineseCounting"/>
      <w:pStyle w:val="2"/>
      <w:suff w:val="nothing"/>
      <w:lvlText w:val="%1、"/>
      <w:lvlJc w:val="left"/>
      <w:pPr>
        <w:tabs>
          <w:tab w:val="left" w:pos="0"/>
        </w:tabs>
        <w:ind w:left="425" w:hanging="425"/>
      </w:pPr>
      <w:rPr>
        <w:rFonts w:hint="eastAsia" w:ascii="宋体" w:hAnsi="宋体" w:eastAsia="宋体" w:cs="宋体"/>
      </w:rPr>
    </w:lvl>
    <w:lvl w:ilvl="1" w:tentative="0">
      <w:start w:val="1"/>
      <w:numFmt w:val="decimal"/>
      <w:pStyle w:val="3"/>
      <w:isLgl/>
      <w:suff w:val="nothing"/>
      <w:lvlText w:val="%1.%2、"/>
      <w:lvlJc w:val="left"/>
      <w:pPr>
        <w:ind w:left="2836" w:hanging="2836"/>
      </w:pPr>
      <w:rPr>
        <w:rFonts w:hint="eastAsia" w:ascii="宋体" w:hAnsi="宋体" w:eastAsia="宋体" w:cs="宋体"/>
      </w:rPr>
    </w:lvl>
    <w:lvl w:ilvl="2" w:tentative="0">
      <w:start w:val="1"/>
      <w:numFmt w:val="decimal"/>
      <w:pStyle w:val="4"/>
      <w:isLgl/>
      <w:suff w:val="nothing"/>
      <w:lvlText w:val="%1.%2.%3、"/>
      <w:lvlJc w:val="left"/>
      <w:pPr>
        <w:ind w:left="1069" w:hanging="1069"/>
      </w:pPr>
      <w:rPr>
        <w:rFonts w:hint="eastAsia" w:ascii="Arial" w:hAnsi="Arial" w:cs="Tahoma"/>
      </w:rPr>
    </w:lvl>
    <w:lvl w:ilvl="3" w:tentative="0">
      <w:start w:val="1"/>
      <w:numFmt w:val="decimal"/>
      <w:pStyle w:val="5"/>
      <w:isLgl/>
      <w:suff w:val="nothing"/>
      <w:lvlText w:val="%1.%2.%3.%4、"/>
      <w:lvlJc w:val="left"/>
      <w:pPr>
        <w:ind w:left="851" w:hanging="851"/>
      </w:pPr>
      <w:rPr>
        <w:rFonts w:hint="eastAsia" w:ascii="Arial" w:hAnsi="Arial" w:cs="Tahoma"/>
        <w:sz w:val="24"/>
        <w:szCs w:val="24"/>
      </w:rPr>
    </w:lvl>
    <w:lvl w:ilvl="4" w:tentative="0">
      <w:start w:val="1"/>
      <w:numFmt w:val="decimal"/>
      <w:pStyle w:val="6"/>
      <w:isLgl/>
      <w:suff w:val="nothing"/>
      <w:lvlText w:val="%1.%2.%3.%4.%5、"/>
      <w:lvlJc w:val="left"/>
      <w:pPr>
        <w:ind w:left="992" w:hanging="992"/>
      </w:pPr>
      <w:rPr>
        <w:rFonts w:hint="eastAsia"/>
      </w:rPr>
    </w:lvl>
    <w:lvl w:ilvl="5" w:tentative="0">
      <w:start w:val="1"/>
      <w:numFmt w:val="decimal"/>
      <w:pStyle w:val="7"/>
      <w:isLgl/>
      <w:suff w:val="nothing"/>
      <w:lvlText w:val="%1.%2.%3.%4.%5.%6、"/>
      <w:lvlJc w:val="left"/>
      <w:pPr>
        <w:ind w:left="1134" w:hanging="1134"/>
      </w:pPr>
      <w:rPr>
        <w:rFonts w:hint="eastAsia"/>
      </w:rPr>
    </w:lvl>
    <w:lvl w:ilvl="6" w:tentative="0">
      <w:start w:val="1"/>
      <w:numFmt w:val="decimal"/>
      <w:isLgl/>
      <w:lvlText w:val="%1.%2.%3.%4.%5.%6.%7"/>
      <w:lvlJc w:val="left"/>
      <w:pPr>
        <w:tabs>
          <w:tab w:val="left" w:pos="1800"/>
        </w:tabs>
        <w:ind w:left="1276" w:hanging="1276"/>
      </w:pPr>
      <w:rPr>
        <w:rFonts w:hint="eastAsia"/>
      </w:rPr>
    </w:lvl>
    <w:lvl w:ilvl="7" w:tentative="0">
      <w:start w:val="1"/>
      <w:numFmt w:val="decimal"/>
      <w:isLgl/>
      <w:lvlText w:val="%1.%2.%3.%4.%5.%6.%7.%8"/>
      <w:lvlJc w:val="left"/>
      <w:pPr>
        <w:tabs>
          <w:tab w:val="left" w:pos="1800"/>
        </w:tabs>
        <w:ind w:left="1418" w:hanging="1418"/>
      </w:pPr>
      <w:rPr>
        <w:rFonts w:hint="eastAsia"/>
      </w:rPr>
    </w:lvl>
    <w:lvl w:ilvl="8" w:tentative="0">
      <w:start w:val="1"/>
      <w:numFmt w:val="decimal"/>
      <w:isLgl/>
      <w:lvlText w:val="%1.%2.%3.%4.%5.%6.%7.%8.%9"/>
      <w:lvlJc w:val="left"/>
      <w:pPr>
        <w:tabs>
          <w:tab w:val="left" w:pos="2160"/>
        </w:tabs>
        <w:ind w:left="1559" w:hanging="1559"/>
      </w:pPr>
      <w:rPr>
        <w:rFonts w:hint="eastAsia"/>
      </w:rPr>
    </w:lvl>
  </w:abstractNum>
  <w:abstractNum w:abstractNumId="4">
    <w:nsid w:val="447B1FA7"/>
    <w:multiLevelType w:val="singleLevel"/>
    <w:tmpl w:val="447B1FA7"/>
    <w:lvl w:ilvl="0" w:tentative="0">
      <w:start w:val="1"/>
      <w:numFmt w:val="decimal"/>
      <w:suff w:val="nothing"/>
      <w:lvlText w:val="%1、"/>
      <w:lvlJc w:val="left"/>
    </w:lvl>
  </w:abstractNum>
  <w:abstractNum w:abstractNumId="5">
    <w:nsid w:val="49FB61C9"/>
    <w:multiLevelType w:val="singleLevel"/>
    <w:tmpl w:val="49FB61C9"/>
    <w:lvl w:ilvl="0" w:tentative="0">
      <w:start w:val="1"/>
      <w:numFmt w:val="decimal"/>
      <w:suff w:val="nothing"/>
      <w:lvlText w:val="%1、"/>
      <w:lvlJc w:val="left"/>
    </w:lvl>
  </w:abstractNum>
  <w:abstractNum w:abstractNumId="6">
    <w:nsid w:val="506DA62B"/>
    <w:multiLevelType w:val="singleLevel"/>
    <w:tmpl w:val="506DA62B"/>
    <w:lvl w:ilvl="0" w:tentative="0">
      <w:start w:val="7"/>
      <w:numFmt w:val="decimal"/>
      <w:lvlText w:val="%1)"/>
      <w:lvlJc w:val="left"/>
      <w:pPr>
        <w:tabs>
          <w:tab w:val="left" w:pos="312"/>
        </w:tabs>
      </w:pPr>
    </w:lvl>
  </w:abstractNum>
  <w:abstractNum w:abstractNumId="7">
    <w:nsid w:val="5A803355"/>
    <w:multiLevelType w:val="singleLevel"/>
    <w:tmpl w:val="5A803355"/>
    <w:lvl w:ilvl="0" w:tentative="0">
      <w:start w:val="1"/>
      <w:numFmt w:val="decimal"/>
      <w:suff w:val="nothing"/>
      <w:lvlText w:val="（%1）"/>
      <w:lvlJc w:val="left"/>
      <w:pPr>
        <w:ind w:left="480" w:firstLine="0"/>
      </w:pPr>
    </w:lvl>
  </w:abstractNum>
  <w:num w:numId="1">
    <w:abstractNumId w:val="3"/>
  </w:num>
  <w:num w:numId="2">
    <w:abstractNumId w:val="2"/>
  </w:num>
  <w:num w:numId="3">
    <w:abstractNumId w:val="0"/>
  </w:num>
  <w:num w:numId="4">
    <w:abstractNumId w:val="1"/>
  </w:num>
  <w:num w:numId="5">
    <w:abstractNumId w:val="6"/>
  </w:num>
  <w:num w:numId="6">
    <w:abstractNumId w:val="4"/>
  </w:num>
  <w:num w:numId="7">
    <w:abstractNumId w:val="5"/>
  </w:num>
  <w:num w:numId="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documentProtection w:enforcement="0"/>
  <w:defaultTabStop w:val="420"/>
  <w:drawingGridVerticalSpacing w:val="156"/>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jdhZTUzOWI0ZmQzOGU4NDFjZTA2ODg1MGY2NTJjMTQifQ=="/>
  </w:docVars>
  <w:rsids>
    <w:rsidRoot w:val="008975AE"/>
    <w:rsid w:val="00036EFE"/>
    <w:rsid w:val="000667C1"/>
    <w:rsid w:val="0009482A"/>
    <w:rsid w:val="000A475C"/>
    <w:rsid w:val="000D1D05"/>
    <w:rsid w:val="000E5FFD"/>
    <w:rsid w:val="0015516A"/>
    <w:rsid w:val="001577B6"/>
    <w:rsid w:val="0018057C"/>
    <w:rsid w:val="001861A4"/>
    <w:rsid w:val="001D2AA9"/>
    <w:rsid w:val="001E36EE"/>
    <w:rsid w:val="00227FB9"/>
    <w:rsid w:val="002643A6"/>
    <w:rsid w:val="00281619"/>
    <w:rsid w:val="002939E9"/>
    <w:rsid w:val="002A066C"/>
    <w:rsid w:val="002B29B5"/>
    <w:rsid w:val="00321836"/>
    <w:rsid w:val="00321AB3"/>
    <w:rsid w:val="00332C88"/>
    <w:rsid w:val="003405CA"/>
    <w:rsid w:val="003B4A9C"/>
    <w:rsid w:val="003C1351"/>
    <w:rsid w:val="003C2AE3"/>
    <w:rsid w:val="003D230B"/>
    <w:rsid w:val="003F553B"/>
    <w:rsid w:val="003F6511"/>
    <w:rsid w:val="0040713A"/>
    <w:rsid w:val="00432451"/>
    <w:rsid w:val="00474CA4"/>
    <w:rsid w:val="00477240"/>
    <w:rsid w:val="004B2B07"/>
    <w:rsid w:val="004B7947"/>
    <w:rsid w:val="00504CF2"/>
    <w:rsid w:val="0055284D"/>
    <w:rsid w:val="005636AB"/>
    <w:rsid w:val="00573F5C"/>
    <w:rsid w:val="00593FD1"/>
    <w:rsid w:val="005D4572"/>
    <w:rsid w:val="006059A6"/>
    <w:rsid w:val="006229D9"/>
    <w:rsid w:val="00646E01"/>
    <w:rsid w:val="006651F6"/>
    <w:rsid w:val="006807DD"/>
    <w:rsid w:val="006961B9"/>
    <w:rsid w:val="00720C1D"/>
    <w:rsid w:val="00740FB0"/>
    <w:rsid w:val="00800A27"/>
    <w:rsid w:val="00812A67"/>
    <w:rsid w:val="00817DF0"/>
    <w:rsid w:val="00825B2F"/>
    <w:rsid w:val="00830927"/>
    <w:rsid w:val="00845116"/>
    <w:rsid w:val="00847332"/>
    <w:rsid w:val="00853BF7"/>
    <w:rsid w:val="00861F94"/>
    <w:rsid w:val="00865435"/>
    <w:rsid w:val="00890931"/>
    <w:rsid w:val="008975AE"/>
    <w:rsid w:val="008C2C67"/>
    <w:rsid w:val="009045C8"/>
    <w:rsid w:val="00941338"/>
    <w:rsid w:val="00950952"/>
    <w:rsid w:val="00956AFA"/>
    <w:rsid w:val="00966B05"/>
    <w:rsid w:val="00982E1A"/>
    <w:rsid w:val="009906E4"/>
    <w:rsid w:val="009B5A58"/>
    <w:rsid w:val="009D7CE9"/>
    <w:rsid w:val="00A2451E"/>
    <w:rsid w:val="00A6542D"/>
    <w:rsid w:val="00A94D01"/>
    <w:rsid w:val="00AA0317"/>
    <w:rsid w:val="00AB170F"/>
    <w:rsid w:val="00AB33CC"/>
    <w:rsid w:val="00AD6364"/>
    <w:rsid w:val="00AE15EB"/>
    <w:rsid w:val="00AF1715"/>
    <w:rsid w:val="00B308CC"/>
    <w:rsid w:val="00B31A63"/>
    <w:rsid w:val="00B769E2"/>
    <w:rsid w:val="00B80EF3"/>
    <w:rsid w:val="00BA737A"/>
    <w:rsid w:val="00BC53A7"/>
    <w:rsid w:val="00BD159E"/>
    <w:rsid w:val="00C07379"/>
    <w:rsid w:val="00D16F02"/>
    <w:rsid w:val="00D2465F"/>
    <w:rsid w:val="00D45AA5"/>
    <w:rsid w:val="00D76EE2"/>
    <w:rsid w:val="00DC1C2C"/>
    <w:rsid w:val="00DE697E"/>
    <w:rsid w:val="00DF19D0"/>
    <w:rsid w:val="00E15F86"/>
    <w:rsid w:val="00E175DE"/>
    <w:rsid w:val="00E43F9F"/>
    <w:rsid w:val="00E91C2D"/>
    <w:rsid w:val="00E92466"/>
    <w:rsid w:val="00EE53E5"/>
    <w:rsid w:val="00F064F7"/>
    <w:rsid w:val="00F65918"/>
    <w:rsid w:val="00F81044"/>
    <w:rsid w:val="00F82C08"/>
    <w:rsid w:val="00F904CE"/>
    <w:rsid w:val="00FA7538"/>
    <w:rsid w:val="00FC014F"/>
    <w:rsid w:val="00FC4C4E"/>
    <w:rsid w:val="015F08ED"/>
    <w:rsid w:val="016543F6"/>
    <w:rsid w:val="01951755"/>
    <w:rsid w:val="02061F07"/>
    <w:rsid w:val="0261662C"/>
    <w:rsid w:val="028F53EB"/>
    <w:rsid w:val="02BA577A"/>
    <w:rsid w:val="03240DCD"/>
    <w:rsid w:val="033B6E7D"/>
    <w:rsid w:val="03795CA4"/>
    <w:rsid w:val="03F12013"/>
    <w:rsid w:val="043563CB"/>
    <w:rsid w:val="04C743E8"/>
    <w:rsid w:val="0555129A"/>
    <w:rsid w:val="05A4600B"/>
    <w:rsid w:val="061020D2"/>
    <w:rsid w:val="06722B79"/>
    <w:rsid w:val="06A30318"/>
    <w:rsid w:val="06AD1752"/>
    <w:rsid w:val="06C045E8"/>
    <w:rsid w:val="07D8674F"/>
    <w:rsid w:val="07EC1A63"/>
    <w:rsid w:val="080D3AB9"/>
    <w:rsid w:val="08EC6107"/>
    <w:rsid w:val="09BD5E7C"/>
    <w:rsid w:val="0A616BD9"/>
    <w:rsid w:val="0ACC1CF2"/>
    <w:rsid w:val="0AED4D65"/>
    <w:rsid w:val="0AF360A8"/>
    <w:rsid w:val="0B582596"/>
    <w:rsid w:val="0BD76FD3"/>
    <w:rsid w:val="0C041A1D"/>
    <w:rsid w:val="0C272694"/>
    <w:rsid w:val="0C2D72C7"/>
    <w:rsid w:val="0C2F01F4"/>
    <w:rsid w:val="0C78366B"/>
    <w:rsid w:val="0C8034AD"/>
    <w:rsid w:val="0CD4148F"/>
    <w:rsid w:val="0DDB6C07"/>
    <w:rsid w:val="0DF712A2"/>
    <w:rsid w:val="0E1E0884"/>
    <w:rsid w:val="0E1E4205"/>
    <w:rsid w:val="0ECF4532"/>
    <w:rsid w:val="0F3C6842"/>
    <w:rsid w:val="0F6F507C"/>
    <w:rsid w:val="104117B5"/>
    <w:rsid w:val="10516DAF"/>
    <w:rsid w:val="108C4B70"/>
    <w:rsid w:val="1133634F"/>
    <w:rsid w:val="11E138D8"/>
    <w:rsid w:val="120B1BDB"/>
    <w:rsid w:val="12302F00"/>
    <w:rsid w:val="124F5F34"/>
    <w:rsid w:val="13E87995"/>
    <w:rsid w:val="13F217DA"/>
    <w:rsid w:val="140F3A11"/>
    <w:rsid w:val="14D777A1"/>
    <w:rsid w:val="14EC1900"/>
    <w:rsid w:val="14F6658B"/>
    <w:rsid w:val="15BE0B88"/>
    <w:rsid w:val="1654071D"/>
    <w:rsid w:val="16612A14"/>
    <w:rsid w:val="16D27E00"/>
    <w:rsid w:val="171D0711"/>
    <w:rsid w:val="1752726B"/>
    <w:rsid w:val="1762373C"/>
    <w:rsid w:val="17D55486"/>
    <w:rsid w:val="189764AD"/>
    <w:rsid w:val="189C4266"/>
    <w:rsid w:val="18AB35E4"/>
    <w:rsid w:val="19622F5E"/>
    <w:rsid w:val="19DD5796"/>
    <w:rsid w:val="1A2D7663"/>
    <w:rsid w:val="1ACF7106"/>
    <w:rsid w:val="1B4855C5"/>
    <w:rsid w:val="1C441A9E"/>
    <w:rsid w:val="1C786D2F"/>
    <w:rsid w:val="1D1367FC"/>
    <w:rsid w:val="1DB42DA4"/>
    <w:rsid w:val="1DEC6EA3"/>
    <w:rsid w:val="1E5B441F"/>
    <w:rsid w:val="1E7C080F"/>
    <w:rsid w:val="1EC04EF1"/>
    <w:rsid w:val="1EEA33BD"/>
    <w:rsid w:val="1F5F3604"/>
    <w:rsid w:val="1FA83339"/>
    <w:rsid w:val="1FD54314"/>
    <w:rsid w:val="20192C88"/>
    <w:rsid w:val="202E3AC5"/>
    <w:rsid w:val="204A64FA"/>
    <w:rsid w:val="20D7024B"/>
    <w:rsid w:val="20DA69B5"/>
    <w:rsid w:val="221B3313"/>
    <w:rsid w:val="224D7BF7"/>
    <w:rsid w:val="225F0102"/>
    <w:rsid w:val="22A82207"/>
    <w:rsid w:val="230A6F81"/>
    <w:rsid w:val="23416C6A"/>
    <w:rsid w:val="2379128B"/>
    <w:rsid w:val="23C17490"/>
    <w:rsid w:val="2479098B"/>
    <w:rsid w:val="247D1946"/>
    <w:rsid w:val="24B428B0"/>
    <w:rsid w:val="254D3982"/>
    <w:rsid w:val="25781413"/>
    <w:rsid w:val="2692169B"/>
    <w:rsid w:val="269D67CA"/>
    <w:rsid w:val="27373A69"/>
    <w:rsid w:val="27385FF1"/>
    <w:rsid w:val="27FF391E"/>
    <w:rsid w:val="281663C4"/>
    <w:rsid w:val="28FC4CB2"/>
    <w:rsid w:val="29760751"/>
    <w:rsid w:val="29A81BCF"/>
    <w:rsid w:val="29DB290D"/>
    <w:rsid w:val="29F637FD"/>
    <w:rsid w:val="2AF14E38"/>
    <w:rsid w:val="2B1662BB"/>
    <w:rsid w:val="2B862896"/>
    <w:rsid w:val="2BDC35C5"/>
    <w:rsid w:val="2C3D41F2"/>
    <w:rsid w:val="2C4A0DC8"/>
    <w:rsid w:val="2C7F0FCB"/>
    <w:rsid w:val="2CBB4044"/>
    <w:rsid w:val="2CC54F8A"/>
    <w:rsid w:val="2D334632"/>
    <w:rsid w:val="2D376058"/>
    <w:rsid w:val="2D481C0A"/>
    <w:rsid w:val="2E044BB9"/>
    <w:rsid w:val="2F820DB4"/>
    <w:rsid w:val="2FAD278D"/>
    <w:rsid w:val="2FF14D00"/>
    <w:rsid w:val="2FFE0B21"/>
    <w:rsid w:val="305168ED"/>
    <w:rsid w:val="30617E8C"/>
    <w:rsid w:val="30A72B87"/>
    <w:rsid w:val="311813AC"/>
    <w:rsid w:val="31842BE4"/>
    <w:rsid w:val="327856FF"/>
    <w:rsid w:val="32904240"/>
    <w:rsid w:val="32C12120"/>
    <w:rsid w:val="32D40A0B"/>
    <w:rsid w:val="33414C27"/>
    <w:rsid w:val="335031AE"/>
    <w:rsid w:val="3363583C"/>
    <w:rsid w:val="33BD3DB3"/>
    <w:rsid w:val="33C741C2"/>
    <w:rsid w:val="33D1773A"/>
    <w:rsid w:val="340523C9"/>
    <w:rsid w:val="34437DE2"/>
    <w:rsid w:val="34636AB7"/>
    <w:rsid w:val="34B629CE"/>
    <w:rsid w:val="34DB2E3E"/>
    <w:rsid w:val="352F1F09"/>
    <w:rsid w:val="35406F8D"/>
    <w:rsid w:val="356B4CD6"/>
    <w:rsid w:val="35AC0007"/>
    <w:rsid w:val="3685718D"/>
    <w:rsid w:val="37026C07"/>
    <w:rsid w:val="3722260F"/>
    <w:rsid w:val="37301D8A"/>
    <w:rsid w:val="376072D2"/>
    <w:rsid w:val="377326F3"/>
    <w:rsid w:val="38B020BE"/>
    <w:rsid w:val="39205FED"/>
    <w:rsid w:val="397355CC"/>
    <w:rsid w:val="39801B65"/>
    <w:rsid w:val="3999528A"/>
    <w:rsid w:val="39DE6FA3"/>
    <w:rsid w:val="39E155B3"/>
    <w:rsid w:val="3A326178"/>
    <w:rsid w:val="3A667E7B"/>
    <w:rsid w:val="3AB46F3A"/>
    <w:rsid w:val="3B153CA1"/>
    <w:rsid w:val="3BAC7C81"/>
    <w:rsid w:val="3BDB1429"/>
    <w:rsid w:val="3BF109C1"/>
    <w:rsid w:val="3CBA515A"/>
    <w:rsid w:val="3D365927"/>
    <w:rsid w:val="3DAB1AB3"/>
    <w:rsid w:val="3EA6276F"/>
    <w:rsid w:val="3EE4368A"/>
    <w:rsid w:val="3F1F17D8"/>
    <w:rsid w:val="3F5F1BD1"/>
    <w:rsid w:val="3F923477"/>
    <w:rsid w:val="4047188F"/>
    <w:rsid w:val="405268A4"/>
    <w:rsid w:val="40771CAD"/>
    <w:rsid w:val="40D75A4C"/>
    <w:rsid w:val="41653154"/>
    <w:rsid w:val="41BC7F0E"/>
    <w:rsid w:val="434F6268"/>
    <w:rsid w:val="4371026E"/>
    <w:rsid w:val="440772FB"/>
    <w:rsid w:val="4435646A"/>
    <w:rsid w:val="446C07FB"/>
    <w:rsid w:val="45204051"/>
    <w:rsid w:val="453E779B"/>
    <w:rsid w:val="456E76D6"/>
    <w:rsid w:val="45D45BE2"/>
    <w:rsid w:val="45FC4A77"/>
    <w:rsid w:val="461F25C2"/>
    <w:rsid w:val="467D4B33"/>
    <w:rsid w:val="468D7495"/>
    <w:rsid w:val="47075229"/>
    <w:rsid w:val="47397F76"/>
    <w:rsid w:val="4776704D"/>
    <w:rsid w:val="479A3E35"/>
    <w:rsid w:val="47DD46ED"/>
    <w:rsid w:val="47DE6D00"/>
    <w:rsid w:val="48382D47"/>
    <w:rsid w:val="484B1974"/>
    <w:rsid w:val="49103E1E"/>
    <w:rsid w:val="49D12238"/>
    <w:rsid w:val="4A8901D3"/>
    <w:rsid w:val="4A9572E4"/>
    <w:rsid w:val="4C975356"/>
    <w:rsid w:val="4D2708E6"/>
    <w:rsid w:val="4DFB6F51"/>
    <w:rsid w:val="4E800A40"/>
    <w:rsid w:val="4EA74A25"/>
    <w:rsid w:val="4FFC3E6E"/>
    <w:rsid w:val="50330640"/>
    <w:rsid w:val="50366604"/>
    <w:rsid w:val="51351B6E"/>
    <w:rsid w:val="51A22548"/>
    <w:rsid w:val="522B58DB"/>
    <w:rsid w:val="52370B33"/>
    <w:rsid w:val="5243119A"/>
    <w:rsid w:val="53193986"/>
    <w:rsid w:val="53782DB6"/>
    <w:rsid w:val="53E7104B"/>
    <w:rsid w:val="53EE3F0F"/>
    <w:rsid w:val="53FA3195"/>
    <w:rsid w:val="540B7198"/>
    <w:rsid w:val="54C37253"/>
    <w:rsid w:val="55377E40"/>
    <w:rsid w:val="55873246"/>
    <w:rsid w:val="55897666"/>
    <w:rsid w:val="559223C3"/>
    <w:rsid w:val="55BC15FE"/>
    <w:rsid w:val="55DB2398"/>
    <w:rsid w:val="562543F0"/>
    <w:rsid w:val="56346073"/>
    <w:rsid w:val="563B0B15"/>
    <w:rsid w:val="565E627F"/>
    <w:rsid w:val="56BC2072"/>
    <w:rsid w:val="570A5ABF"/>
    <w:rsid w:val="57302BDF"/>
    <w:rsid w:val="577E32F3"/>
    <w:rsid w:val="579D4671"/>
    <w:rsid w:val="58291F29"/>
    <w:rsid w:val="585355BF"/>
    <w:rsid w:val="5892286D"/>
    <w:rsid w:val="58925D73"/>
    <w:rsid w:val="58A14BE8"/>
    <w:rsid w:val="5A1C3DEE"/>
    <w:rsid w:val="5A313D54"/>
    <w:rsid w:val="5AB617A5"/>
    <w:rsid w:val="5ACA3E94"/>
    <w:rsid w:val="5AF34DC1"/>
    <w:rsid w:val="5B5B076B"/>
    <w:rsid w:val="5B5B6B17"/>
    <w:rsid w:val="5C274E44"/>
    <w:rsid w:val="5CD016B3"/>
    <w:rsid w:val="5CEB63AD"/>
    <w:rsid w:val="5CFB248E"/>
    <w:rsid w:val="5D5A6471"/>
    <w:rsid w:val="5D841739"/>
    <w:rsid w:val="5D9213B7"/>
    <w:rsid w:val="5E493196"/>
    <w:rsid w:val="5EB725BF"/>
    <w:rsid w:val="5F001612"/>
    <w:rsid w:val="5F4C0918"/>
    <w:rsid w:val="5F5E0FBF"/>
    <w:rsid w:val="5F676D3E"/>
    <w:rsid w:val="5F681B0B"/>
    <w:rsid w:val="5FB54A36"/>
    <w:rsid w:val="60145FC8"/>
    <w:rsid w:val="60BD4A55"/>
    <w:rsid w:val="61175818"/>
    <w:rsid w:val="61791E9E"/>
    <w:rsid w:val="61E518C5"/>
    <w:rsid w:val="623A59F5"/>
    <w:rsid w:val="62D00794"/>
    <w:rsid w:val="62DC71F9"/>
    <w:rsid w:val="62F55EE9"/>
    <w:rsid w:val="63213027"/>
    <w:rsid w:val="639438B5"/>
    <w:rsid w:val="64444FB1"/>
    <w:rsid w:val="644B5969"/>
    <w:rsid w:val="648C304C"/>
    <w:rsid w:val="64C36402"/>
    <w:rsid w:val="64E047F3"/>
    <w:rsid w:val="64F91F51"/>
    <w:rsid w:val="64FD49F0"/>
    <w:rsid w:val="65315C99"/>
    <w:rsid w:val="654C0DCF"/>
    <w:rsid w:val="65652A5B"/>
    <w:rsid w:val="657B402C"/>
    <w:rsid w:val="65CA0120"/>
    <w:rsid w:val="65E027F7"/>
    <w:rsid w:val="65E3490D"/>
    <w:rsid w:val="66053A54"/>
    <w:rsid w:val="66096713"/>
    <w:rsid w:val="660B27EB"/>
    <w:rsid w:val="663F7FE3"/>
    <w:rsid w:val="66482EF7"/>
    <w:rsid w:val="66DF7E40"/>
    <w:rsid w:val="670E4749"/>
    <w:rsid w:val="67DF6AF4"/>
    <w:rsid w:val="683C7AA3"/>
    <w:rsid w:val="68451B76"/>
    <w:rsid w:val="688D67AC"/>
    <w:rsid w:val="690E754A"/>
    <w:rsid w:val="695855BF"/>
    <w:rsid w:val="697279A2"/>
    <w:rsid w:val="697909A9"/>
    <w:rsid w:val="69F4006D"/>
    <w:rsid w:val="6A3107AC"/>
    <w:rsid w:val="6A8F0CAD"/>
    <w:rsid w:val="6AED7C7A"/>
    <w:rsid w:val="6AFB4391"/>
    <w:rsid w:val="6B1B3AD1"/>
    <w:rsid w:val="6B416407"/>
    <w:rsid w:val="6BAB6E7D"/>
    <w:rsid w:val="6C305528"/>
    <w:rsid w:val="6D740454"/>
    <w:rsid w:val="6DA53AE1"/>
    <w:rsid w:val="6DB122D3"/>
    <w:rsid w:val="6DB32B0A"/>
    <w:rsid w:val="6DBF5D7D"/>
    <w:rsid w:val="6DC357F9"/>
    <w:rsid w:val="6EEB73DA"/>
    <w:rsid w:val="6FA96978"/>
    <w:rsid w:val="6FAB0869"/>
    <w:rsid w:val="6FAE070A"/>
    <w:rsid w:val="6FD07DF7"/>
    <w:rsid w:val="6FE56426"/>
    <w:rsid w:val="722021EC"/>
    <w:rsid w:val="7272218D"/>
    <w:rsid w:val="7295246F"/>
    <w:rsid w:val="72B7062B"/>
    <w:rsid w:val="72CE6A29"/>
    <w:rsid w:val="73BC23E0"/>
    <w:rsid w:val="73C32EFB"/>
    <w:rsid w:val="73F96B26"/>
    <w:rsid w:val="74706EDC"/>
    <w:rsid w:val="747F7DB1"/>
    <w:rsid w:val="74DB4A2B"/>
    <w:rsid w:val="74FC0C7F"/>
    <w:rsid w:val="750140B0"/>
    <w:rsid w:val="75316273"/>
    <w:rsid w:val="75505CAF"/>
    <w:rsid w:val="763B75EC"/>
    <w:rsid w:val="76444E4C"/>
    <w:rsid w:val="765025D8"/>
    <w:rsid w:val="765270F6"/>
    <w:rsid w:val="777B443A"/>
    <w:rsid w:val="78057ED1"/>
    <w:rsid w:val="78173890"/>
    <w:rsid w:val="78197AF3"/>
    <w:rsid w:val="7940316B"/>
    <w:rsid w:val="796064BA"/>
    <w:rsid w:val="79FF0ECF"/>
    <w:rsid w:val="79FF5CF8"/>
    <w:rsid w:val="7A0C5CDB"/>
    <w:rsid w:val="7A1A7578"/>
    <w:rsid w:val="7A254EE4"/>
    <w:rsid w:val="7A6111D0"/>
    <w:rsid w:val="7A71654B"/>
    <w:rsid w:val="7B802F2A"/>
    <w:rsid w:val="7BCE75F8"/>
    <w:rsid w:val="7DC808CE"/>
    <w:rsid w:val="7E1A3BB8"/>
    <w:rsid w:val="7E9D6E07"/>
    <w:rsid w:val="7F3D3833"/>
    <w:rsid w:val="7F7228FA"/>
    <w:rsid w:val="7F826639"/>
    <w:rsid w:val="7FAC4898"/>
    <w:rsid w:val="7FE23E9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0" w:semiHidden="0" w:name="toc 4"/>
    <w:lsdException w:qFormat="1"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ind w:firstLine="420" w:firstLineChars="200"/>
      <w:jc w:val="both"/>
    </w:pPr>
    <w:rPr>
      <w:rFonts w:ascii="Calibri" w:hAnsi="Calibri" w:eastAsia="宋体" w:cs="Times New Roman"/>
      <w:kern w:val="2"/>
      <w:sz w:val="24"/>
      <w:szCs w:val="24"/>
      <w:lang w:val="en-US" w:eastAsia="zh-CN" w:bidi="ar-SA"/>
    </w:rPr>
  </w:style>
  <w:style w:type="paragraph" w:styleId="2">
    <w:name w:val="heading 1"/>
    <w:basedOn w:val="1"/>
    <w:next w:val="1"/>
    <w:qFormat/>
    <w:uiPriority w:val="0"/>
    <w:pPr>
      <w:keepNext/>
      <w:keepLines/>
      <w:numPr>
        <w:ilvl w:val="0"/>
        <w:numId w:val="1"/>
      </w:numPr>
      <w:ind w:left="0" w:firstLine="0" w:firstLineChars="0"/>
      <w:outlineLvl w:val="0"/>
    </w:pPr>
    <w:rPr>
      <w:b/>
      <w:kern w:val="44"/>
      <w:sz w:val="44"/>
    </w:rPr>
  </w:style>
  <w:style w:type="paragraph" w:styleId="3">
    <w:name w:val="heading 2"/>
    <w:basedOn w:val="1"/>
    <w:next w:val="1"/>
    <w:qFormat/>
    <w:uiPriority w:val="0"/>
    <w:pPr>
      <w:keepNext/>
      <w:keepLines/>
      <w:numPr>
        <w:ilvl w:val="1"/>
        <w:numId w:val="1"/>
      </w:numPr>
      <w:ind w:left="0" w:firstLine="0" w:firstLineChars="0"/>
      <w:outlineLvl w:val="1"/>
    </w:pPr>
    <w:rPr>
      <w:rFonts w:ascii="Arial" w:hAnsi="Arial" w:eastAsia="黑体"/>
      <w:b/>
      <w:sz w:val="32"/>
    </w:rPr>
  </w:style>
  <w:style w:type="paragraph" w:styleId="4">
    <w:name w:val="heading 3"/>
    <w:basedOn w:val="1"/>
    <w:next w:val="1"/>
    <w:qFormat/>
    <w:uiPriority w:val="0"/>
    <w:pPr>
      <w:keepNext/>
      <w:keepLines/>
      <w:numPr>
        <w:ilvl w:val="2"/>
        <w:numId w:val="1"/>
      </w:numPr>
      <w:spacing w:line="240" w:lineRule="auto"/>
      <w:ind w:left="0" w:firstLine="0" w:firstLineChars="0"/>
      <w:outlineLvl w:val="2"/>
    </w:pPr>
    <w:rPr>
      <w:b/>
      <w:sz w:val="32"/>
    </w:rPr>
  </w:style>
  <w:style w:type="paragraph" w:styleId="5">
    <w:name w:val="heading 4"/>
    <w:basedOn w:val="1"/>
    <w:next w:val="1"/>
    <w:link w:val="20"/>
    <w:qFormat/>
    <w:uiPriority w:val="0"/>
    <w:pPr>
      <w:keepNext/>
      <w:keepLines/>
      <w:numPr>
        <w:ilvl w:val="3"/>
        <w:numId w:val="1"/>
      </w:numPr>
      <w:spacing w:line="240" w:lineRule="auto"/>
      <w:ind w:left="0" w:firstLine="0" w:firstLineChars="0"/>
      <w:outlineLvl w:val="3"/>
    </w:pPr>
    <w:rPr>
      <w:rFonts w:ascii="Arial" w:hAnsi="Arial" w:eastAsia="黑体"/>
      <w:b/>
      <w:sz w:val="28"/>
    </w:rPr>
  </w:style>
  <w:style w:type="paragraph" w:styleId="6">
    <w:name w:val="heading 5"/>
    <w:basedOn w:val="1"/>
    <w:next w:val="1"/>
    <w:qFormat/>
    <w:uiPriority w:val="0"/>
    <w:pPr>
      <w:keepNext/>
      <w:keepLines/>
      <w:numPr>
        <w:ilvl w:val="4"/>
        <w:numId w:val="1"/>
      </w:numPr>
      <w:spacing w:before="280" w:after="290" w:line="372" w:lineRule="auto"/>
      <w:outlineLvl w:val="4"/>
    </w:pPr>
    <w:rPr>
      <w:b/>
      <w:sz w:val="28"/>
    </w:rPr>
  </w:style>
  <w:style w:type="paragraph" w:styleId="7">
    <w:name w:val="heading 6"/>
    <w:basedOn w:val="1"/>
    <w:next w:val="1"/>
    <w:qFormat/>
    <w:uiPriority w:val="0"/>
    <w:pPr>
      <w:keepNext/>
      <w:keepLines/>
      <w:numPr>
        <w:ilvl w:val="5"/>
        <w:numId w:val="1"/>
      </w:numPr>
      <w:spacing w:before="240" w:after="64" w:line="317" w:lineRule="auto"/>
      <w:outlineLvl w:val="5"/>
    </w:pPr>
    <w:rPr>
      <w:rFonts w:ascii="Arial" w:hAnsi="Arial" w:eastAsia="黑体"/>
      <w:b/>
    </w:rPr>
  </w:style>
  <w:style w:type="character" w:default="1" w:styleId="17">
    <w:name w:val="Default Paragraph Font"/>
    <w:semiHidden/>
    <w:unhideWhenUsed/>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8">
    <w:name w:val="annotation text"/>
    <w:basedOn w:val="1"/>
    <w:link w:val="21"/>
    <w:qFormat/>
    <w:uiPriority w:val="0"/>
    <w:pPr>
      <w:jc w:val="left"/>
    </w:pPr>
  </w:style>
  <w:style w:type="paragraph" w:styleId="9">
    <w:name w:val="toc 5"/>
    <w:basedOn w:val="1"/>
    <w:next w:val="1"/>
    <w:qFormat/>
    <w:uiPriority w:val="0"/>
    <w:pPr>
      <w:ind w:left="1680" w:leftChars="800"/>
    </w:pPr>
  </w:style>
  <w:style w:type="paragraph" w:styleId="10">
    <w:name w:val="toc 3"/>
    <w:basedOn w:val="1"/>
    <w:next w:val="1"/>
    <w:qFormat/>
    <w:uiPriority w:val="39"/>
    <w:pPr>
      <w:ind w:left="840" w:leftChars="400"/>
    </w:pPr>
  </w:style>
  <w:style w:type="paragraph" w:styleId="11">
    <w:name w:val="footer"/>
    <w:basedOn w:val="1"/>
    <w:qFormat/>
    <w:uiPriority w:val="0"/>
    <w:pPr>
      <w:tabs>
        <w:tab w:val="center" w:pos="4153"/>
        <w:tab w:val="right" w:pos="8306"/>
      </w:tabs>
      <w:snapToGrid w:val="0"/>
      <w:jc w:val="left"/>
    </w:pPr>
    <w:rPr>
      <w:sz w:val="18"/>
    </w:rPr>
  </w:style>
  <w:style w:type="paragraph" w:styleId="12">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pPr>
    <w:rPr>
      <w:sz w:val="18"/>
    </w:rPr>
  </w:style>
  <w:style w:type="paragraph" w:styleId="13">
    <w:name w:val="toc 1"/>
    <w:basedOn w:val="1"/>
    <w:next w:val="1"/>
    <w:qFormat/>
    <w:uiPriority w:val="39"/>
  </w:style>
  <w:style w:type="paragraph" w:styleId="14">
    <w:name w:val="toc 4"/>
    <w:basedOn w:val="1"/>
    <w:next w:val="1"/>
    <w:qFormat/>
    <w:uiPriority w:val="0"/>
    <w:pPr>
      <w:ind w:left="1260" w:leftChars="600"/>
    </w:pPr>
  </w:style>
  <w:style w:type="paragraph" w:styleId="15">
    <w:name w:val="toc 2"/>
    <w:basedOn w:val="1"/>
    <w:next w:val="1"/>
    <w:qFormat/>
    <w:uiPriority w:val="39"/>
    <w:pPr>
      <w:ind w:left="420" w:leftChars="200"/>
    </w:pPr>
  </w:style>
  <w:style w:type="character" w:styleId="18">
    <w:name w:val="FollowedHyperlink"/>
    <w:basedOn w:val="17"/>
    <w:qFormat/>
    <w:uiPriority w:val="0"/>
    <w:rPr>
      <w:color w:val="800080"/>
      <w:u w:val="single"/>
    </w:rPr>
  </w:style>
  <w:style w:type="character" w:styleId="19">
    <w:name w:val="Hyperlink"/>
    <w:unhideWhenUsed/>
    <w:qFormat/>
    <w:uiPriority w:val="99"/>
    <w:rPr>
      <w:color w:val="0000FF"/>
      <w:u w:val="single"/>
    </w:rPr>
  </w:style>
  <w:style w:type="character" w:customStyle="1" w:styleId="20">
    <w:name w:val="标题 4 字符"/>
    <w:link w:val="5"/>
    <w:qFormat/>
    <w:uiPriority w:val="0"/>
    <w:rPr>
      <w:rFonts w:ascii="Arial" w:hAnsi="Arial" w:eastAsia="黑体"/>
      <w:b/>
      <w:kern w:val="2"/>
      <w:sz w:val="28"/>
      <w:szCs w:val="24"/>
    </w:rPr>
  </w:style>
  <w:style w:type="character" w:customStyle="1" w:styleId="21">
    <w:name w:val="批注文字 字符"/>
    <w:link w:val="8"/>
    <w:qFormat/>
    <w:uiPriority w:val="0"/>
    <w:rPr>
      <w:rFonts w:ascii="Calibri" w:hAnsi="Calibri"/>
      <w:kern w:val="2"/>
      <w:sz w:val="21"/>
      <w:szCs w:val="24"/>
    </w:rPr>
  </w:style>
  <w:style w:type="paragraph" w:customStyle="1" w:styleId="22">
    <w:name w:val="WPSOffice手动目录 1"/>
    <w:qFormat/>
    <w:uiPriority w:val="0"/>
    <w:rPr>
      <w:rFonts w:ascii="Times New Roman" w:hAnsi="Times New Roman" w:eastAsia="宋体" w:cs="Times New Roman"/>
      <w:lang w:val="en-US" w:eastAsia="zh-CN" w:bidi="ar-SA"/>
    </w:rPr>
  </w:style>
  <w:style w:type="paragraph" w:customStyle="1" w:styleId="23">
    <w:name w:val="WPSOffice手动目录 2"/>
    <w:qFormat/>
    <w:uiPriority w:val="0"/>
    <w:pPr>
      <w:ind w:left="200" w:leftChars="200"/>
    </w:pPr>
    <w:rPr>
      <w:rFonts w:ascii="Times New Roman" w:hAnsi="Times New Roman" w:eastAsia="宋体" w:cs="Times New Roman"/>
      <w:lang w:val="en-US" w:eastAsia="zh-CN" w:bidi="ar-SA"/>
    </w:rPr>
  </w:style>
  <w:style w:type="paragraph" w:customStyle="1" w:styleId="24">
    <w:name w:val="WPSOffice手动目录 3"/>
    <w:qFormat/>
    <w:uiPriority w:val="0"/>
    <w:pPr>
      <w:ind w:left="400" w:leftChars="400"/>
    </w:pPr>
    <w:rPr>
      <w:rFonts w:ascii="Times New Roman" w:hAnsi="Times New Roman" w:eastAsia="宋体" w:cs="Times New Roman"/>
      <w:lang w:val="en-US" w:eastAsia="zh-CN"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88.png"/><Relationship Id="rId98" Type="http://schemas.openxmlformats.org/officeDocument/2006/relationships/image" Target="media/image87.png"/><Relationship Id="rId97" Type="http://schemas.openxmlformats.org/officeDocument/2006/relationships/image" Target="media/image86.png"/><Relationship Id="rId96" Type="http://schemas.openxmlformats.org/officeDocument/2006/relationships/image" Target="media/image85.png"/><Relationship Id="rId95" Type="http://schemas.openxmlformats.org/officeDocument/2006/relationships/image" Target="media/image84.png"/><Relationship Id="rId94" Type="http://schemas.openxmlformats.org/officeDocument/2006/relationships/image" Target="media/image83.png"/><Relationship Id="rId93" Type="http://schemas.openxmlformats.org/officeDocument/2006/relationships/image" Target="media/image82.png"/><Relationship Id="rId92" Type="http://schemas.openxmlformats.org/officeDocument/2006/relationships/image" Target="media/image81.png"/><Relationship Id="rId91" Type="http://schemas.openxmlformats.org/officeDocument/2006/relationships/image" Target="media/image80.png"/><Relationship Id="rId90" Type="http://schemas.openxmlformats.org/officeDocument/2006/relationships/image" Target="media/image79.png"/><Relationship Id="rId9" Type="http://schemas.openxmlformats.org/officeDocument/2006/relationships/footer" Target="footer2.xml"/><Relationship Id="rId89" Type="http://schemas.openxmlformats.org/officeDocument/2006/relationships/image" Target="media/image78.png"/><Relationship Id="rId88" Type="http://schemas.openxmlformats.org/officeDocument/2006/relationships/image" Target="media/image77.jpeg"/><Relationship Id="rId87" Type="http://schemas.openxmlformats.org/officeDocument/2006/relationships/image" Target="media/image76.jpeg"/><Relationship Id="rId86" Type="http://schemas.openxmlformats.org/officeDocument/2006/relationships/image" Target="media/image75.jpeg"/><Relationship Id="rId85" Type="http://schemas.openxmlformats.org/officeDocument/2006/relationships/image" Target="media/image74.jpeg"/><Relationship Id="rId84" Type="http://schemas.openxmlformats.org/officeDocument/2006/relationships/image" Target="media/image73.png"/><Relationship Id="rId83" Type="http://schemas.openxmlformats.org/officeDocument/2006/relationships/image" Target="media/image72.png"/><Relationship Id="rId82" Type="http://schemas.openxmlformats.org/officeDocument/2006/relationships/image" Target="media/image71.jpeg"/><Relationship Id="rId81" Type="http://schemas.openxmlformats.org/officeDocument/2006/relationships/image" Target="media/image70.jpeg"/><Relationship Id="rId80" Type="http://schemas.openxmlformats.org/officeDocument/2006/relationships/image" Target="media/image69.jpeg"/><Relationship Id="rId8" Type="http://schemas.openxmlformats.org/officeDocument/2006/relationships/footer" Target="footer1.xml"/><Relationship Id="rId79" Type="http://schemas.openxmlformats.org/officeDocument/2006/relationships/image" Target="media/image68.jpeg"/><Relationship Id="rId78" Type="http://schemas.openxmlformats.org/officeDocument/2006/relationships/image" Target="media/image67.jpeg"/><Relationship Id="rId77" Type="http://schemas.openxmlformats.org/officeDocument/2006/relationships/image" Target="media/image66.jpeg"/><Relationship Id="rId76" Type="http://schemas.openxmlformats.org/officeDocument/2006/relationships/image" Target="media/image65.png"/><Relationship Id="rId75" Type="http://schemas.openxmlformats.org/officeDocument/2006/relationships/image" Target="media/image64.jpeg"/><Relationship Id="rId74" Type="http://schemas.openxmlformats.org/officeDocument/2006/relationships/image" Target="media/image63.jpeg"/><Relationship Id="rId73" Type="http://schemas.openxmlformats.org/officeDocument/2006/relationships/image" Target="media/image62.jpeg"/><Relationship Id="rId72" Type="http://schemas.openxmlformats.org/officeDocument/2006/relationships/image" Target="media/image61.jpeg"/><Relationship Id="rId71" Type="http://schemas.openxmlformats.org/officeDocument/2006/relationships/image" Target="media/image60.jpeg"/><Relationship Id="rId70" Type="http://schemas.openxmlformats.org/officeDocument/2006/relationships/image" Target="media/image59.png"/><Relationship Id="rId7" Type="http://schemas.openxmlformats.org/officeDocument/2006/relationships/header" Target="header3.xml"/><Relationship Id="rId69" Type="http://schemas.openxmlformats.org/officeDocument/2006/relationships/image" Target="media/image58.jpeg"/><Relationship Id="rId68" Type="http://schemas.openxmlformats.org/officeDocument/2006/relationships/image" Target="media/image57.jpeg"/><Relationship Id="rId67" Type="http://schemas.openxmlformats.org/officeDocument/2006/relationships/image" Target="media/image56.jpeg"/><Relationship Id="rId66" Type="http://schemas.openxmlformats.org/officeDocument/2006/relationships/image" Target="media/image55.jpeg"/><Relationship Id="rId65" Type="http://schemas.openxmlformats.org/officeDocument/2006/relationships/image" Target="media/image54.jpeg"/><Relationship Id="rId64" Type="http://schemas.openxmlformats.org/officeDocument/2006/relationships/image" Target="media/image53.jpeg"/><Relationship Id="rId63" Type="http://schemas.openxmlformats.org/officeDocument/2006/relationships/image" Target="media/image52.jpeg"/><Relationship Id="rId62" Type="http://schemas.openxmlformats.org/officeDocument/2006/relationships/image" Target="media/image51.jpeg"/><Relationship Id="rId61" Type="http://schemas.openxmlformats.org/officeDocument/2006/relationships/image" Target="media/image50.jpeg"/><Relationship Id="rId60" Type="http://schemas.openxmlformats.org/officeDocument/2006/relationships/image" Target="media/image49.jpeg"/><Relationship Id="rId6" Type="http://schemas.openxmlformats.org/officeDocument/2006/relationships/header" Target="header2.xml"/><Relationship Id="rId59" Type="http://schemas.openxmlformats.org/officeDocument/2006/relationships/image" Target="media/image48.jpeg"/><Relationship Id="rId58" Type="http://schemas.openxmlformats.org/officeDocument/2006/relationships/image" Target="media/image47.jpeg"/><Relationship Id="rId57" Type="http://schemas.openxmlformats.org/officeDocument/2006/relationships/image" Target="media/image46.jpeg"/><Relationship Id="rId56" Type="http://schemas.openxmlformats.org/officeDocument/2006/relationships/image" Target="media/image45.jpeg"/><Relationship Id="rId55" Type="http://schemas.openxmlformats.org/officeDocument/2006/relationships/image" Target="media/image44.jpeg"/><Relationship Id="rId54" Type="http://schemas.openxmlformats.org/officeDocument/2006/relationships/image" Target="media/image43.jpeg"/><Relationship Id="rId53" Type="http://schemas.openxmlformats.org/officeDocument/2006/relationships/image" Target="media/image42.jpeg"/><Relationship Id="rId52" Type="http://schemas.openxmlformats.org/officeDocument/2006/relationships/image" Target="media/image41.jpeg"/><Relationship Id="rId51" Type="http://schemas.openxmlformats.org/officeDocument/2006/relationships/image" Target="media/image40.jpeg"/><Relationship Id="rId50" Type="http://schemas.openxmlformats.org/officeDocument/2006/relationships/image" Target="media/image39.jpeg"/><Relationship Id="rId5" Type="http://schemas.openxmlformats.org/officeDocument/2006/relationships/header" Target="header1.xml"/><Relationship Id="rId49" Type="http://schemas.openxmlformats.org/officeDocument/2006/relationships/image" Target="media/image38.jpeg"/><Relationship Id="rId48" Type="http://schemas.openxmlformats.org/officeDocument/2006/relationships/image" Target="media/image37.jpeg"/><Relationship Id="rId47" Type="http://schemas.openxmlformats.org/officeDocument/2006/relationships/image" Target="media/image36.jpeg"/><Relationship Id="rId46" Type="http://schemas.openxmlformats.org/officeDocument/2006/relationships/image" Target="media/image35.jpeg"/><Relationship Id="rId45" Type="http://schemas.openxmlformats.org/officeDocument/2006/relationships/image" Target="media/image34.jpeg"/><Relationship Id="rId44" Type="http://schemas.openxmlformats.org/officeDocument/2006/relationships/image" Target="media/image33.jpeg"/><Relationship Id="rId43" Type="http://schemas.openxmlformats.org/officeDocument/2006/relationships/image" Target="media/image32.jpeg"/><Relationship Id="rId42" Type="http://schemas.openxmlformats.org/officeDocument/2006/relationships/image" Target="media/image31.jpeg"/><Relationship Id="rId41" Type="http://schemas.openxmlformats.org/officeDocument/2006/relationships/image" Target="media/image30.jpeg"/><Relationship Id="rId40" Type="http://schemas.openxmlformats.org/officeDocument/2006/relationships/image" Target="media/image29.jpeg"/><Relationship Id="rId4" Type="http://schemas.openxmlformats.org/officeDocument/2006/relationships/endnotes" Target="endnotes.xml"/><Relationship Id="rId39" Type="http://schemas.openxmlformats.org/officeDocument/2006/relationships/image" Target="media/image28.png"/><Relationship Id="rId38" Type="http://schemas.openxmlformats.org/officeDocument/2006/relationships/image" Target="media/image27.jpeg"/><Relationship Id="rId37" Type="http://schemas.openxmlformats.org/officeDocument/2006/relationships/image" Target="media/image26.png"/><Relationship Id="rId36" Type="http://schemas.openxmlformats.org/officeDocument/2006/relationships/image" Target="media/image25.png"/><Relationship Id="rId35" Type="http://schemas.openxmlformats.org/officeDocument/2006/relationships/image" Target="media/image24.jpeg"/><Relationship Id="rId34" Type="http://schemas.openxmlformats.org/officeDocument/2006/relationships/image" Target="media/image23.jpeg"/><Relationship Id="rId33" Type="http://schemas.openxmlformats.org/officeDocument/2006/relationships/image" Target="media/image22.jpeg"/><Relationship Id="rId32" Type="http://schemas.openxmlformats.org/officeDocument/2006/relationships/image" Target="media/image21.jpeg"/><Relationship Id="rId31" Type="http://schemas.openxmlformats.org/officeDocument/2006/relationships/image" Target="media/image20.png"/><Relationship Id="rId30" Type="http://schemas.openxmlformats.org/officeDocument/2006/relationships/image" Target="media/image19.jpeg"/><Relationship Id="rId3" Type="http://schemas.openxmlformats.org/officeDocument/2006/relationships/footnotes" Target="footnotes.xml"/><Relationship Id="rId29" Type="http://schemas.openxmlformats.org/officeDocument/2006/relationships/image" Target="media/image18.jpeg"/><Relationship Id="rId28" Type="http://schemas.openxmlformats.org/officeDocument/2006/relationships/image" Target="media/image17.jpeg"/><Relationship Id="rId27" Type="http://schemas.openxmlformats.org/officeDocument/2006/relationships/image" Target="media/image16.jpeg"/><Relationship Id="rId26" Type="http://schemas.openxmlformats.org/officeDocument/2006/relationships/image" Target="media/image15.jpeg"/><Relationship Id="rId25" Type="http://schemas.openxmlformats.org/officeDocument/2006/relationships/image" Target="media/image14.jpeg"/><Relationship Id="rId24" Type="http://schemas.openxmlformats.org/officeDocument/2006/relationships/image" Target="media/image13.jpeg"/><Relationship Id="rId23" Type="http://schemas.openxmlformats.org/officeDocument/2006/relationships/image" Target="media/image12.jpeg"/><Relationship Id="rId22" Type="http://schemas.openxmlformats.org/officeDocument/2006/relationships/image" Target="media/image11.jpeg"/><Relationship Id="rId21" Type="http://schemas.openxmlformats.org/officeDocument/2006/relationships/image" Target="media/image10.jpeg"/><Relationship Id="rId20" Type="http://schemas.openxmlformats.org/officeDocument/2006/relationships/image" Target="media/image9.jpeg"/><Relationship Id="rId2" Type="http://schemas.openxmlformats.org/officeDocument/2006/relationships/settings" Target="settings.xml"/><Relationship Id="rId19" Type="http://schemas.openxmlformats.org/officeDocument/2006/relationships/image" Target="media/image8.jpeg"/><Relationship Id="rId18" Type="http://schemas.openxmlformats.org/officeDocument/2006/relationships/image" Target="media/image7.jpeg"/><Relationship Id="rId17" Type="http://schemas.openxmlformats.org/officeDocument/2006/relationships/image" Target="media/image6.jpeg"/><Relationship Id="rId16" Type="http://schemas.openxmlformats.org/officeDocument/2006/relationships/image" Target="media/image5.jpeg"/><Relationship Id="rId15" Type="http://schemas.openxmlformats.org/officeDocument/2006/relationships/image" Target="media/image4.png"/><Relationship Id="rId14" Type="http://schemas.openxmlformats.org/officeDocument/2006/relationships/image" Target="media/image3.png"/><Relationship Id="rId13" Type="http://schemas.openxmlformats.org/officeDocument/2006/relationships/theme" Target="theme/theme1.xml"/><Relationship Id="rId12" Type="http://schemas.openxmlformats.org/officeDocument/2006/relationships/footer" Target="footer5.xml"/><Relationship Id="rId116" Type="http://schemas.openxmlformats.org/officeDocument/2006/relationships/fontTable" Target="fontTable.xml"/><Relationship Id="rId115" Type="http://schemas.openxmlformats.org/officeDocument/2006/relationships/numbering" Target="numbering.xml"/><Relationship Id="rId114" Type="http://schemas.openxmlformats.org/officeDocument/2006/relationships/customXml" Target="../customXml/item1.xml"/><Relationship Id="rId113" Type="http://schemas.openxmlformats.org/officeDocument/2006/relationships/image" Target="media/image102.png"/><Relationship Id="rId112" Type="http://schemas.openxmlformats.org/officeDocument/2006/relationships/image" Target="media/image101.png"/><Relationship Id="rId111" Type="http://schemas.openxmlformats.org/officeDocument/2006/relationships/image" Target="media/image100.png"/><Relationship Id="rId110" Type="http://schemas.openxmlformats.org/officeDocument/2006/relationships/image" Target="media/image99.png"/><Relationship Id="rId11" Type="http://schemas.openxmlformats.org/officeDocument/2006/relationships/footer" Target="footer4.xml"/><Relationship Id="rId109" Type="http://schemas.openxmlformats.org/officeDocument/2006/relationships/image" Target="media/image98.png"/><Relationship Id="rId108" Type="http://schemas.openxmlformats.org/officeDocument/2006/relationships/image" Target="media/image97.png"/><Relationship Id="rId107" Type="http://schemas.openxmlformats.org/officeDocument/2006/relationships/image" Target="media/image96.png"/><Relationship Id="rId106" Type="http://schemas.openxmlformats.org/officeDocument/2006/relationships/image" Target="media/image95.png"/><Relationship Id="rId105" Type="http://schemas.openxmlformats.org/officeDocument/2006/relationships/image" Target="media/image94.png"/><Relationship Id="rId104" Type="http://schemas.openxmlformats.org/officeDocument/2006/relationships/image" Target="media/image93.png"/><Relationship Id="rId103" Type="http://schemas.openxmlformats.org/officeDocument/2006/relationships/image" Target="media/image92.png"/><Relationship Id="rId102" Type="http://schemas.openxmlformats.org/officeDocument/2006/relationships/image" Target="media/image91.png"/><Relationship Id="rId101" Type="http://schemas.openxmlformats.org/officeDocument/2006/relationships/image" Target="media/image90.png"/><Relationship Id="rId100" Type="http://schemas.openxmlformats.org/officeDocument/2006/relationships/image" Target="media/image89.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61</Pages>
  <Words>1570</Words>
  <Characters>8952</Characters>
  <Lines>74</Lines>
  <Paragraphs>21</Paragraphs>
  <TotalTime>1</TotalTime>
  <ScaleCrop>false</ScaleCrop>
  <LinksUpToDate>false</LinksUpToDate>
  <CharactersWithSpaces>10501</CharactersWithSpaces>
  <Application>WPS Office_12.1.0.15374_F1E327BC-269C-435d-A152-05C5408002CA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2021-11-02T07:29:00Z</dcterms:created>
  <dc:creator>958129365</dc:creator>
  <cp:lastModifiedBy>冯上玮66</cp:lastModifiedBy>
  <cp:lastPrinted>2023-08-14T11:09:00Z</cp:lastPrinted>
  <dcterms:modified xsi:type="dcterms:W3CDTF">2023-10-15T12:39:34Z</dcterms:modified>
  <cp:revision>52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2052-12.1.0.15374</vt:lpwstr>
  </property>
  <property fmtid="{D5CDD505-2E9C-101B-9397-08002B2CF9AE}" pid="3" name="ICV">
    <vt:lpwstr>1B96CCAD5EA84CF296278CE481A600D0</vt:lpwstr>
  </property>
</Properties>
</file>